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509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</w:tblGrid>
      <w:tr w:rsidR="005A223D" w:rsidTr="005A223D">
        <w:tc>
          <w:tcPr>
            <w:tcW w:w="2660" w:type="dxa"/>
            <w:vAlign w:val="center"/>
          </w:tcPr>
          <w:p w:rsidR="005A223D" w:rsidRP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Prezime (ime oca) i ime:</w:t>
            </w:r>
          </w:p>
        </w:tc>
        <w:tc>
          <w:tcPr>
            <w:tcW w:w="6628" w:type="dxa"/>
            <w:gridSpan w:val="13"/>
          </w:tcPr>
          <w:p w:rsidR="005A223D" w:rsidRDefault="005A223D"/>
          <w:p w:rsidR="005A223D" w:rsidRDefault="005A223D"/>
        </w:tc>
      </w:tr>
      <w:tr w:rsidR="005A223D" w:rsidTr="005A223D">
        <w:tc>
          <w:tcPr>
            <w:tcW w:w="2660" w:type="dxa"/>
            <w:vAlign w:val="center"/>
          </w:tcPr>
          <w:p w:rsidR="005A223D" w:rsidRP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Kontakt:</w:t>
            </w:r>
          </w:p>
        </w:tc>
        <w:tc>
          <w:tcPr>
            <w:tcW w:w="6628" w:type="dxa"/>
            <w:gridSpan w:val="13"/>
          </w:tcPr>
          <w:p w:rsidR="005A223D" w:rsidRDefault="005A223D"/>
          <w:p w:rsidR="005A223D" w:rsidRDefault="005A223D"/>
        </w:tc>
      </w:tr>
      <w:tr w:rsidR="005A223D" w:rsidTr="005A223D">
        <w:tc>
          <w:tcPr>
            <w:tcW w:w="2660" w:type="dxa"/>
            <w:vAlign w:val="center"/>
          </w:tcPr>
          <w:p w:rsidR="005A223D" w:rsidRP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Adresa:</w:t>
            </w:r>
          </w:p>
        </w:tc>
        <w:tc>
          <w:tcPr>
            <w:tcW w:w="6628" w:type="dxa"/>
            <w:gridSpan w:val="13"/>
          </w:tcPr>
          <w:p w:rsidR="005A223D" w:rsidRDefault="005A223D"/>
          <w:p w:rsidR="005A223D" w:rsidRDefault="005A223D"/>
        </w:tc>
      </w:tr>
      <w:tr w:rsidR="005A223D" w:rsidTr="005A223D">
        <w:tc>
          <w:tcPr>
            <w:tcW w:w="2660" w:type="dxa"/>
            <w:vAlign w:val="center"/>
          </w:tcPr>
          <w:p w:rsidR="005A223D" w:rsidRDefault="005A223D" w:rsidP="005A223D">
            <w:pPr>
              <w:rPr>
                <w:b/>
              </w:rPr>
            </w:pPr>
          </w:p>
          <w:p w:rsidR="005A223D" w:rsidRP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JMB:</w:t>
            </w:r>
          </w:p>
          <w:p w:rsidR="005A223D" w:rsidRPr="005A223D" w:rsidRDefault="005A223D" w:rsidP="005A223D">
            <w:pPr>
              <w:rPr>
                <w:b/>
              </w:rPr>
            </w:pPr>
          </w:p>
        </w:tc>
        <w:tc>
          <w:tcPr>
            <w:tcW w:w="509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09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  <w:tc>
          <w:tcPr>
            <w:tcW w:w="510" w:type="dxa"/>
          </w:tcPr>
          <w:p w:rsidR="005A223D" w:rsidRDefault="005A223D"/>
        </w:tc>
      </w:tr>
      <w:tr w:rsidR="005A223D" w:rsidTr="005A223D">
        <w:tc>
          <w:tcPr>
            <w:tcW w:w="2660" w:type="dxa"/>
            <w:vAlign w:val="center"/>
          </w:tcPr>
          <w:p w:rsidR="005A223D" w:rsidRP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Kontakt telefon:</w:t>
            </w:r>
          </w:p>
        </w:tc>
        <w:tc>
          <w:tcPr>
            <w:tcW w:w="6628" w:type="dxa"/>
            <w:gridSpan w:val="13"/>
          </w:tcPr>
          <w:p w:rsidR="005A223D" w:rsidRDefault="005A223D"/>
          <w:p w:rsidR="005A223D" w:rsidRDefault="005A223D"/>
        </w:tc>
      </w:tr>
      <w:tr w:rsidR="005A223D" w:rsidTr="005A223D">
        <w:tc>
          <w:tcPr>
            <w:tcW w:w="2660" w:type="dxa"/>
            <w:vAlign w:val="center"/>
          </w:tcPr>
          <w:p w:rsidR="005A223D" w:rsidRDefault="005A223D" w:rsidP="005A223D">
            <w:pPr>
              <w:rPr>
                <w:b/>
              </w:rPr>
            </w:pPr>
          </w:p>
          <w:p w:rsidR="005A223D" w:rsidRDefault="005A223D" w:rsidP="005A223D">
            <w:pPr>
              <w:rPr>
                <w:b/>
              </w:rPr>
            </w:pPr>
            <w:r w:rsidRPr="005A223D">
              <w:rPr>
                <w:b/>
              </w:rPr>
              <w:t>Datum podneska:</w:t>
            </w:r>
          </w:p>
          <w:p w:rsidR="005A223D" w:rsidRPr="005A223D" w:rsidRDefault="005A223D" w:rsidP="005A223D">
            <w:pPr>
              <w:rPr>
                <w:b/>
              </w:rPr>
            </w:pPr>
          </w:p>
        </w:tc>
        <w:tc>
          <w:tcPr>
            <w:tcW w:w="6628" w:type="dxa"/>
            <w:gridSpan w:val="13"/>
          </w:tcPr>
          <w:p w:rsidR="005A223D" w:rsidRDefault="005A223D"/>
        </w:tc>
      </w:tr>
    </w:tbl>
    <w:p w:rsidR="005A223D" w:rsidRDefault="005A223D"/>
    <w:p w:rsidR="00403A24" w:rsidRDefault="00403A24">
      <w:pPr>
        <w:rPr>
          <w:b/>
        </w:rPr>
      </w:pPr>
      <w:r>
        <w:t xml:space="preserve">ZA: </w:t>
      </w:r>
      <w:r>
        <w:rPr>
          <w:b/>
        </w:rPr>
        <w:t>GRADSKO VIJEĆE GRADA GRADAČAC</w:t>
      </w:r>
    </w:p>
    <w:p w:rsidR="00B10A5D" w:rsidRDefault="00B10A5D">
      <w:pPr>
        <w:rPr>
          <w:b/>
        </w:rPr>
      </w:pPr>
    </w:p>
    <w:p w:rsidR="00403A24" w:rsidRDefault="00403A24" w:rsidP="00B10A5D">
      <w:pPr>
        <w:jc w:val="both"/>
      </w:pPr>
      <w:r>
        <w:t>Na osnovu Zaključka KolegijaGradskog vijeća Grada Gradačac od 12.11.</w:t>
      </w:r>
      <w:r w:rsidR="00EC74E3">
        <w:t>2019. godine o uspostavljanju “g</w:t>
      </w:r>
      <w:r>
        <w:t>rađanskog sata” podnosim:</w:t>
      </w:r>
    </w:p>
    <w:p w:rsidR="00403A24" w:rsidRPr="005A223D" w:rsidRDefault="00403A24">
      <w:pPr>
        <w:rPr>
          <w:sz w:val="12"/>
          <w:szCs w:val="12"/>
        </w:rPr>
      </w:pPr>
    </w:p>
    <w:p w:rsidR="00B10A5D" w:rsidRDefault="00B10A5D"/>
    <w:p w:rsidR="00403A24" w:rsidRDefault="00403A24" w:rsidP="00403A24">
      <w:pPr>
        <w:jc w:val="center"/>
        <w:rPr>
          <w:b/>
        </w:rPr>
      </w:pPr>
      <w:r>
        <w:rPr>
          <w:b/>
        </w:rPr>
        <w:t>ZAHTJEV</w:t>
      </w:r>
    </w:p>
    <w:p w:rsidR="00403A24" w:rsidRDefault="00403A24" w:rsidP="00403A24">
      <w:pPr>
        <w:jc w:val="center"/>
        <w:rPr>
          <w:b/>
        </w:rPr>
      </w:pPr>
      <w:r>
        <w:rPr>
          <w:b/>
        </w:rPr>
        <w:t>Z</w:t>
      </w:r>
      <w:r w:rsidR="00EC74E3">
        <w:rPr>
          <w:b/>
        </w:rPr>
        <w:t>a prijavu na “g</w:t>
      </w:r>
      <w:r w:rsidRPr="00403A24">
        <w:rPr>
          <w:b/>
        </w:rPr>
        <w:t xml:space="preserve">rađanski sat” sa vijećnicima u Gradskom vijeću GRADAČAC </w:t>
      </w:r>
    </w:p>
    <w:p w:rsidR="00403A24" w:rsidRDefault="00403A24" w:rsidP="00403A24">
      <w:pPr>
        <w:jc w:val="center"/>
        <w:rPr>
          <w:b/>
        </w:rPr>
      </w:pPr>
    </w:p>
    <w:p w:rsidR="00403A24" w:rsidRPr="001061FB" w:rsidRDefault="00403A24" w:rsidP="001061FB">
      <w:pPr>
        <w:pStyle w:val="ListParagraph"/>
        <w:numPr>
          <w:ilvl w:val="0"/>
          <w:numId w:val="2"/>
        </w:numPr>
        <w:rPr>
          <w:b/>
        </w:rPr>
      </w:pPr>
      <w:r w:rsidRPr="001061FB">
        <w:rPr>
          <w:b/>
        </w:rPr>
        <w:t>Tema o kojoj želim razgovarati je:</w:t>
      </w:r>
    </w:p>
    <w:p w:rsidR="00403A24" w:rsidRDefault="00403A24" w:rsidP="00403A2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A24" w:rsidRPr="005A223D" w:rsidRDefault="00403A24" w:rsidP="00403A24">
      <w:pPr>
        <w:rPr>
          <w:b/>
          <w:sz w:val="12"/>
          <w:szCs w:val="12"/>
        </w:rPr>
      </w:pPr>
    </w:p>
    <w:p w:rsidR="00403A24" w:rsidRPr="001061FB" w:rsidRDefault="00403A24" w:rsidP="001061FB">
      <w:pPr>
        <w:pStyle w:val="ListParagraph"/>
        <w:numPr>
          <w:ilvl w:val="0"/>
          <w:numId w:val="2"/>
        </w:numPr>
        <w:rPr>
          <w:b/>
        </w:rPr>
      </w:pPr>
      <w:r w:rsidRPr="001061FB">
        <w:rPr>
          <w:b/>
        </w:rPr>
        <w:t xml:space="preserve">Želim da na </w:t>
      </w:r>
      <w:r w:rsidR="00EC74E3">
        <w:rPr>
          <w:b/>
        </w:rPr>
        <w:t>“g</w:t>
      </w:r>
      <w:r w:rsidR="001061FB" w:rsidRPr="001061FB">
        <w:rPr>
          <w:b/>
        </w:rPr>
        <w:t>rađanskom satu” budu prisutni vijećnici:</w:t>
      </w:r>
    </w:p>
    <w:p w:rsidR="001061FB" w:rsidRDefault="001061FB" w:rsidP="00403A2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1FB" w:rsidRPr="005A223D" w:rsidRDefault="001061FB" w:rsidP="00403A24">
      <w:pPr>
        <w:rPr>
          <w:b/>
          <w:sz w:val="12"/>
          <w:szCs w:val="12"/>
        </w:rPr>
      </w:pPr>
    </w:p>
    <w:p w:rsidR="001061FB" w:rsidRDefault="001061FB" w:rsidP="00403A24">
      <w:pPr>
        <w:rPr>
          <w:b/>
        </w:rPr>
      </w:pPr>
    </w:p>
    <w:p w:rsidR="001061FB" w:rsidRDefault="001061FB" w:rsidP="00403A24">
      <w:pPr>
        <w:rPr>
          <w:b/>
        </w:rPr>
      </w:pPr>
      <w:r>
        <w:rPr>
          <w:b/>
        </w:rPr>
        <w:t xml:space="preserve">   Datum: ________________                                                               PODNOSILAC </w:t>
      </w:r>
    </w:p>
    <w:p w:rsidR="001061FB" w:rsidRDefault="001061FB" w:rsidP="00403A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ZAHTJEVA</w:t>
      </w:r>
    </w:p>
    <w:p w:rsidR="001061FB" w:rsidRDefault="001061FB" w:rsidP="00403A24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1061FB" w:rsidRDefault="001061FB" w:rsidP="00403A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_______________________</w:t>
      </w:r>
    </w:p>
    <w:p w:rsidR="001061FB" w:rsidRDefault="001061FB" w:rsidP="00403A24">
      <w:r>
        <w:rPr>
          <w:b/>
        </w:rPr>
        <w:t xml:space="preserve">                                                                                                                   (</w:t>
      </w:r>
      <w:r>
        <w:t>ime i prezime)</w:t>
      </w:r>
    </w:p>
    <w:p w:rsidR="001061FB" w:rsidRPr="001061FB" w:rsidRDefault="001061FB" w:rsidP="00B10A5D">
      <w:pPr>
        <w:tabs>
          <w:tab w:val="left" w:pos="9072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  <w:r>
        <w:rPr>
          <w:sz w:val="20"/>
          <w:szCs w:val="20"/>
        </w:rPr>
        <w:t>Građanin je obavezan popuniti stav pod brojem 1. Stav pod brojem 2. nije obavezan ali može</w:t>
      </w:r>
      <w:r w:rsidR="00B10A5D">
        <w:rPr>
          <w:sz w:val="20"/>
          <w:szCs w:val="20"/>
        </w:rPr>
        <w:t xml:space="preserve"> </w:t>
      </w:r>
      <w:r>
        <w:rPr>
          <w:sz w:val="20"/>
          <w:szCs w:val="20"/>
        </w:rPr>
        <w:t>zahtijevati ukoliko želi razgovarati sa jednim ili više vijećnika. Ukoliko ne upiše imena Kolegij će odrediti vijećnika ili vijećnike za taj građanski sat.</w:t>
      </w:r>
    </w:p>
    <w:sectPr w:rsidR="001061FB" w:rsidRPr="001061FB" w:rsidSect="005A223D">
      <w:headerReference w:type="default" r:id="rId7"/>
      <w:pgSz w:w="11906" w:h="16838"/>
      <w:pgMar w:top="426" w:right="1417" w:bottom="284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36" w:rsidRDefault="004B2836" w:rsidP="0070777C">
      <w:r>
        <w:separator/>
      </w:r>
    </w:p>
  </w:endnote>
  <w:endnote w:type="continuationSeparator" w:id="1">
    <w:p w:rsidR="004B2836" w:rsidRDefault="004B2836" w:rsidP="0070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36" w:rsidRDefault="004B2836" w:rsidP="0070777C">
      <w:r>
        <w:separator/>
      </w:r>
    </w:p>
  </w:footnote>
  <w:footnote w:type="continuationSeparator" w:id="1">
    <w:p w:rsidR="004B2836" w:rsidRDefault="004B2836" w:rsidP="0070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3D" w:rsidRPr="00845747" w:rsidRDefault="005A223D" w:rsidP="005A223D">
    <w:pPr>
      <w:tabs>
        <w:tab w:val="left" w:pos="1230"/>
      </w:tabs>
      <w:jc w:val="center"/>
      <w:rPr>
        <w:noProof/>
        <w:lang w:val="bs-Latn-BA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99695</wp:posOffset>
          </wp:positionV>
          <wp:extent cx="475615" cy="714375"/>
          <wp:effectExtent l="1905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845747">
      <w:rPr>
        <w:noProof/>
        <w:lang w:val="bs-Latn-BA"/>
      </w:rPr>
      <w:t>Bosna i Hercegovina</w:t>
    </w:r>
  </w:p>
  <w:p w:rsidR="005A223D" w:rsidRPr="00845747" w:rsidRDefault="005A223D" w:rsidP="005A223D">
    <w:pPr>
      <w:tabs>
        <w:tab w:val="left" w:pos="1230"/>
      </w:tabs>
      <w:jc w:val="center"/>
      <w:rPr>
        <w:noProof/>
        <w:lang w:val="bs-Latn-BA"/>
      </w:rPr>
    </w:pPr>
    <w:r w:rsidRPr="00845747">
      <w:rPr>
        <w:noProof/>
        <w:lang w:val="bs-Latn-BA"/>
      </w:rPr>
      <w:t>Federacija Bosne i Hercegovine</w:t>
    </w:r>
  </w:p>
  <w:p w:rsidR="005A223D" w:rsidRPr="00845747" w:rsidRDefault="005A223D" w:rsidP="005A223D">
    <w:pPr>
      <w:tabs>
        <w:tab w:val="left" w:pos="1230"/>
      </w:tabs>
      <w:jc w:val="center"/>
      <w:rPr>
        <w:noProof/>
        <w:lang w:val="bs-Latn-BA"/>
      </w:rPr>
    </w:pPr>
    <w:r w:rsidRPr="00845747">
      <w:rPr>
        <w:noProof/>
        <w:lang w:val="bs-Latn-BA"/>
      </w:rPr>
      <w:t>Tuzlanski kanton</w:t>
    </w:r>
  </w:p>
  <w:p w:rsidR="005A223D" w:rsidRDefault="005A223D" w:rsidP="005A223D">
    <w:pPr>
      <w:tabs>
        <w:tab w:val="left" w:pos="1230"/>
        <w:tab w:val="left" w:pos="5940"/>
      </w:tabs>
      <w:jc w:val="center"/>
      <w:rPr>
        <w:b/>
        <w:lang w:val="bs-Latn-BA"/>
      </w:rPr>
    </w:pPr>
    <w:r>
      <w:rPr>
        <w:b/>
        <w:lang w:val="bs-Latn-BA"/>
      </w:rPr>
      <w:t>GRAD GRADAČAC</w:t>
    </w:r>
  </w:p>
  <w:p w:rsidR="005A223D" w:rsidRDefault="005A223D" w:rsidP="005A223D">
    <w:pPr>
      <w:jc w:val="center"/>
      <w:rPr>
        <w:b/>
        <w:lang w:val="bs-Latn-BA"/>
      </w:rPr>
    </w:pPr>
    <w:r>
      <w:rPr>
        <w:b/>
        <w:lang w:val="bs-Latn-BA"/>
      </w:rPr>
      <w:t xml:space="preserve">GRADSKO VIJEĆE   </w:t>
    </w:r>
  </w:p>
  <w:p w:rsidR="005A223D" w:rsidRDefault="005A223D" w:rsidP="005A223D">
    <w:pPr>
      <w:pBdr>
        <w:top w:val="single" w:sz="4" w:space="1" w:color="auto"/>
      </w:pBdr>
      <w:jc w:val="center"/>
      <w:rPr>
        <w:sz w:val="14"/>
        <w:lang w:val="bs-Latn-BA"/>
      </w:rPr>
    </w:pPr>
    <w:r>
      <w:rPr>
        <w:sz w:val="14"/>
        <w:lang w:val="bs-Latn-BA"/>
      </w:rPr>
      <w:t xml:space="preserve">H.K.Gradaščevića 74, 76 250 Gradačac,  telefon/fax: 035-369-770  i 035-369-771,  e.mail: </w:t>
    </w:r>
    <w:r>
      <w:rPr>
        <w:sz w:val="14"/>
        <w:u w:val="single"/>
        <w:lang w:val="bs-Latn-BA"/>
      </w:rPr>
      <w:t>vijece@gradacac.ba</w:t>
    </w:r>
    <w:r>
      <w:rPr>
        <w:sz w:val="14"/>
        <w:lang w:val="bs-Latn-BA"/>
      </w:rPr>
      <w:t xml:space="preserve">,  www.gradacac.ba </w:t>
    </w:r>
  </w:p>
  <w:p w:rsidR="005A223D" w:rsidRDefault="005A223D" w:rsidP="005A223D">
    <w:pPr>
      <w:rPr>
        <w:b/>
        <w:lang w:val="bs-Latn-BA"/>
      </w:rPr>
    </w:pPr>
    <w:r>
      <w:rPr>
        <w:lang w:val="bs-Latn-BA"/>
      </w:rPr>
      <w:t xml:space="preserve"> </w:t>
    </w:r>
    <w:r>
      <w:rPr>
        <w:b/>
        <w:lang w:val="bs-Latn-BA"/>
      </w:rPr>
      <w:t xml:space="preserve"> </w:t>
    </w:r>
  </w:p>
  <w:p w:rsidR="005A223D" w:rsidRDefault="005A2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944"/>
    <w:multiLevelType w:val="hybridMultilevel"/>
    <w:tmpl w:val="F43A1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0F2"/>
    <w:multiLevelType w:val="hybridMultilevel"/>
    <w:tmpl w:val="8D0458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C8E"/>
    <w:rsid w:val="00063642"/>
    <w:rsid w:val="000D19CE"/>
    <w:rsid w:val="000D615B"/>
    <w:rsid w:val="001061FB"/>
    <w:rsid w:val="001A044A"/>
    <w:rsid w:val="00204679"/>
    <w:rsid w:val="002541C4"/>
    <w:rsid w:val="00403A24"/>
    <w:rsid w:val="0042598A"/>
    <w:rsid w:val="0044178E"/>
    <w:rsid w:val="0048243C"/>
    <w:rsid w:val="004B2836"/>
    <w:rsid w:val="0050128D"/>
    <w:rsid w:val="005A223D"/>
    <w:rsid w:val="005C3CCA"/>
    <w:rsid w:val="005F1436"/>
    <w:rsid w:val="005F2BF8"/>
    <w:rsid w:val="00692C8B"/>
    <w:rsid w:val="00695623"/>
    <w:rsid w:val="006B4260"/>
    <w:rsid w:val="006B6D6B"/>
    <w:rsid w:val="006F659E"/>
    <w:rsid w:val="0070290A"/>
    <w:rsid w:val="0070777C"/>
    <w:rsid w:val="00730293"/>
    <w:rsid w:val="00747E0F"/>
    <w:rsid w:val="007A6FD8"/>
    <w:rsid w:val="007D3C64"/>
    <w:rsid w:val="007E1C8E"/>
    <w:rsid w:val="00885CCD"/>
    <w:rsid w:val="008A113F"/>
    <w:rsid w:val="009112C6"/>
    <w:rsid w:val="009143F4"/>
    <w:rsid w:val="0094738E"/>
    <w:rsid w:val="00996F7D"/>
    <w:rsid w:val="009F4196"/>
    <w:rsid w:val="00A000BC"/>
    <w:rsid w:val="00A53AD6"/>
    <w:rsid w:val="00B10A5D"/>
    <w:rsid w:val="00B84449"/>
    <w:rsid w:val="00B87651"/>
    <w:rsid w:val="00C724D3"/>
    <w:rsid w:val="00C847A6"/>
    <w:rsid w:val="00C94D80"/>
    <w:rsid w:val="00CA27D1"/>
    <w:rsid w:val="00CC3FD8"/>
    <w:rsid w:val="00CE7A36"/>
    <w:rsid w:val="00D00CC3"/>
    <w:rsid w:val="00D61F7A"/>
    <w:rsid w:val="00D70EEB"/>
    <w:rsid w:val="00D86358"/>
    <w:rsid w:val="00D918CA"/>
    <w:rsid w:val="00E40C37"/>
    <w:rsid w:val="00E70475"/>
    <w:rsid w:val="00EC74E3"/>
    <w:rsid w:val="00F209CA"/>
    <w:rsid w:val="00F30880"/>
    <w:rsid w:val="00F352F3"/>
    <w:rsid w:val="00F60979"/>
    <w:rsid w:val="00FA3D9B"/>
    <w:rsid w:val="00FA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1C8E"/>
    <w:rPr>
      <w:rFonts w:ascii="Arial" w:hAnsi="Arial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C8E"/>
    <w:rPr>
      <w:rFonts w:ascii="Arial" w:eastAsia="Times New Roman" w:hAnsi="Arial" w:cs="Times New Roman"/>
      <w:sz w:val="24"/>
      <w:szCs w:val="20"/>
      <w:lang w:val="hr-HR" w:eastAsia="ar-SA"/>
    </w:rPr>
  </w:style>
  <w:style w:type="paragraph" w:styleId="ListParagraph">
    <w:name w:val="List Paragraph"/>
    <w:basedOn w:val="Normal"/>
    <w:uiPriority w:val="34"/>
    <w:qFormat/>
    <w:rsid w:val="007E1C8E"/>
    <w:pPr>
      <w:ind w:left="720"/>
      <w:contextualSpacing/>
    </w:pPr>
  </w:style>
  <w:style w:type="paragraph" w:customStyle="1" w:styleId="Standard">
    <w:name w:val="Standard"/>
    <w:uiPriority w:val="99"/>
    <w:semiHidden/>
    <w:rsid w:val="007E1C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ar-SA" w:bidi="hi-IN"/>
    </w:rPr>
  </w:style>
  <w:style w:type="paragraph" w:customStyle="1" w:styleId="Tijeloteksta31">
    <w:name w:val="Tijelo teksta 31"/>
    <w:basedOn w:val="Normal"/>
    <w:uiPriority w:val="99"/>
    <w:semiHidden/>
    <w:rsid w:val="007E1C8E"/>
    <w:pPr>
      <w:jc w:val="right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CD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077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7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077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7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5A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1C8E"/>
    <w:rPr>
      <w:rFonts w:ascii="Arial" w:hAnsi="Arial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C8E"/>
    <w:rPr>
      <w:rFonts w:ascii="Arial" w:eastAsia="Times New Roman" w:hAnsi="Arial" w:cs="Times New Roman"/>
      <w:sz w:val="24"/>
      <w:szCs w:val="20"/>
      <w:lang w:val="hr-HR" w:eastAsia="ar-SA"/>
    </w:rPr>
  </w:style>
  <w:style w:type="paragraph" w:styleId="ListParagraph">
    <w:name w:val="List Paragraph"/>
    <w:basedOn w:val="Normal"/>
    <w:uiPriority w:val="34"/>
    <w:qFormat/>
    <w:rsid w:val="007E1C8E"/>
    <w:pPr>
      <w:ind w:left="720"/>
      <w:contextualSpacing/>
    </w:pPr>
  </w:style>
  <w:style w:type="paragraph" w:customStyle="1" w:styleId="Standard">
    <w:name w:val="Standard"/>
    <w:uiPriority w:val="99"/>
    <w:semiHidden/>
    <w:rsid w:val="007E1C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ar-SA" w:bidi="hi-IN"/>
    </w:rPr>
  </w:style>
  <w:style w:type="paragraph" w:customStyle="1" w:styleId="Tijeloteksta31">
    <w:name w:val="Tijelo teksta 31"/>
    <w:basedOn w:val="Normal"/>
    <w:uiPriority w:val="99"/>
    <w:semiHidden/>
    <w:rsid w:val="007E1C8E"/>
    <w:pPr>
      <w:jc w:val="right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CD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2019-11-13T08:31:00Z</cp:lastPrinted>
  <dcterms:created xsi:type="dcterms:W3CDTF">2019-12-20T13:34:00Z</dcterms:created>
  <dcterms:modified xsi:type="dcterms:W3CDTF">2019-12-20T13:34:00Z</dcterms:modified>
</cp:coreProperties>
</file>