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FD3" w:rsidRDefault="00735FD3" w:rsidP="00735F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35FD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GRADONAČELNIK</w:t>
      </w:r>
    </w:p>
    <w:p w:rsidR="00735FD3" w:rsidRDefault="00735FD3" w:rsidP="00735F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5FD3">
        <w:rPr>
          <w:rFonts w:ascii="Times New Roman" w:eastAsia="Times New Roman" w:hAnsi="Times New Roman" w:cs="Times New Roman"/>
          <w:sz w:val="24"/>
          <w:szCs w:val="24"/>
          <w:lang w:eastAsia="hr-HR"/>
        </w:rPr>
        <w:t>Broj: 02-</w:t>
      </w:r>
      <w:r w:rsidR="00491382">
        <w:rPr>
          <w:rFonts w:ascii="Times New Roman" w:eastAsia="Times New Roman" w:hAnsi="Times New Roman" w:cs="Times New Roman"/>
          <w:sz w:val="24"/>
          <w:szCs w:val="24"/>
          <w:lang w:eastAsia="hr-HR"/>
        </w:rPr>
        <w:t>11-2-1115-1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/21.</w:t>
      </w:r>
    </w:p>
    <w:p w:rsidR="00735FD3" w:rsidRPr="00735FD3" w:rsidRDefault="00735FD3" w:rsidP="00735FD3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Gradačac,</w:t>
      </w:r>
      <w:r w:rsidR="004913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15.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04.2021. godine  </w:t>
      </w:r>
    </w:p>
    <w:p w:rsidR="00E10493" w:rsidRPr="00735FD3" w:rsidRDefault="00E10493" w:rsidP="00735F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</w:t>
      </w:r>
      <w:r w:rsidR="007631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 osnovu odredbe </w:t>
      </w:r>
      <w:r w:rsidRPr="00E10493">
        <w:rPr>
          <w:rFonts w:ascii="Times New Roman" w:eastAsia="Times New Roman" w:hAnsi="Times New Roman" w:cs="Times New Roman"/>
          <w:sz w:val="24"/>
          <w:szCs w:val="24"/>
          <w:lang w:eastAsia="hr-HR"/>
        </w:rPr>
        <w:t>člana 7. stav 2. tačka 6. Statutarne odluke o organizaciji Grada Gradačac u skladu sa Zakonom o Gradu Gradačac ("Službeni glasnik Grada Gradačac broj: 1/19)</w:t>
      </w:r>
      <w:r w:rsidR="00F91E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</w:t>
      </w:r>
      <w:r w:rsidR="007631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odredbe </w:t>
      </w:r>
      <w:r w:rsidR="00F91E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člana 5. Odluke o organizaciji 48. Međunarodnog sajma poljoprivrede i prehrambene industrije „Dani šljive“ („Službeni glasnik Grada Gradačac“ broj: 05/21.), </w:t>
      </w:r>
      <w:r w:rsidRPr="00E104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Gradonačelnik </w:t>
      </w:r>
      <w:r w:rsidR="0097781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Grada Gradačac, </w:t>
      </w:r>
      <w:r w:rsidRPr="00977819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objavljuje</w:t>
      </w:r>
      <w:r w:rsidR="00977819" w:rsidRPr="00977819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,</w:t>
      </w:r>
    </w:p>
    <w:p w:rsidR="008A788D" w:rsidRPr="008A788D" w:rsidRDefault="008A788D" w:rsidP="008A788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8A788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J A V N I </w:t>
      </w:r>
      <w:r w:rsidR="0076319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 </w:t>
      </w:r>
      <w:r w:rsidRPr="008A788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 O Z I V</w:t>
      </w:r>
    </w:p>
    <w:p w:rsidR="00E0232F" w:rsidRPr="00E0232F" w:rsidRDefault="00E0232F" w:rsidP="00E023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0232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za odabir suorganizatora i dodjelu nepovratne subvencije</w:t>
      </w:r>
    </w:p>
    <w:p w:rsidR="00E0232F" w:rsidRPr="00E0232F" w:rsidRDefault="00E0232F" w:rsidP="00E023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0232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suorganizatoru 48. Međunarodnog sajma poljoprivrede i prehrambene industrije </w:t>
      </w:r>
    </w:p>
    <w:p w:rsidR="00E0232F" w:rsidRPr="00E0232F" w:rsidRDefault="00E0232F" w:rsidP="00E023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0232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„Dani šljive“ u Gradačcu</w:t>
      </w:r>
    </w:p>
    <w:p w:rsidR="00977819" w:rsidRPr="00E0232F" w:rsidRDefault="00977819" w:rsidP="00735F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735FD3" w:rsidRDefault="00735FD3" w:rsidP="00735F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735FD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I </w:t>
      </w:r>
      <w:r w:rsidR="00994D90" w:rsidRPr="00994D9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PREDMET I CILJ </w:t>
      </w:r>
      <w:r w:rsidR="005F5AC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994D90" w:rsidRPr="00994D9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JAVNOG POZIVA</w:t>
      </w:r>
    </w:p>
    <w:p w:rsidR="002032B6" w:rsidRDefault="00E0232F" w:rsidP="006D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Predmet </w:t>
      </w:r>
      <w:r w:rsidR="00763193">
        <w:rPr>
          <w:rFonts w:ascii="Times New Roman" w:eastAsia="Times New Roman" w:hAnsi="Times New Roman" w:cs="Times New Roman"/>
          <w:sz w:val="24"/>
          <w:szCs w:val="24"/>
          <w:lang w:eastAsia="hr-HR"/>
        </w:rPr>
        <w:t>J</w:t>
      </w:r>
      <w:r w:rsidR="005F5AC8">
        <w:rPr>
          <w:rFonts w:ascii="Times New Roman" w:eastAsia="Times New Roman" w:hAnsi="Times New Roman" w:cs="Times New Roman"/>
          <w:sz w:val="24"/>
          <w:szCs w:val="24"/>
          <w:lang w:eastAsia="hr-HR"/>
        </w:rPr>
        <w:t>avnog poziva za</w:t>
      </w:r>
      <w:r w:rsidR="00C6649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odabir suorganizatora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 dodjelu nepovratne subvencije suorganizatoru </w:t>
      </w:r>
      <w:r w:rsidR="00763193">
        <w:rPr>
          <w:rFonts w:ascii="Times New Roman" w:eastAsia="Times New Roman" w:hAnsi="Times New Roman" w:cs="Times New Roman"/>
          <w:sz w:val="24"/>
          <w:szCs w:val="24"/>
          <w:lang w:eastAsia="hr-HR"/>
        </w:rPr>
        <w:t>48. Međunarodnog sajma poljoprivrede i prehrambene in</w:t>
      </w:r>
      <w:r w:rsidR="002032B6">
        <w:rPr>
          <w:rFonts w:ascii="Times New Roman" w:eastAsia="Times New Roman" w:hAnsi="Times New Roman" w:cs="Times New Roman"/>
          <w:sz w:val="24"/>
          <w:szCs w:val="24"/>
          <w:lang w:eastAsia="hr-HR"/>
        </w:rPr>
        <w:t>dustrije „Dani šljive“ u Gradač</w:t>
      </w:r>
      <w:r w:rsidR="007631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cu </w:t>
      </w:r>
      <w:r w:rsidR="002032B6">
        <w:rPr>
          <w:rFonts w:ascii="Times New Roman" w:eastAsia="Times New Roman" w:hAnsi="Times New Roman" w:cs="Times New Roman"/>
          <w:sz w:val="24"/>
          <w:szCs w:val="24"/>
          <w:lang w:eastAsia="hr-HR"/>
        </w:rPr>
        <w:t>(</w:t>
      </w:r>
      <w:r w:rsidR="005F5A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daljem tekstu: Javni poziv) je odabir suorganizatora </w:t>
      </w:r>
      <w:r w:rsidR="00C6649D">
        <w:rPr>
          <w:rFonts w:ascii="Times New Roman" w:eastAsia="Times New Roman" w:hAnsi="Times New Roman" w:cs="Times New Roman"/>
          <w:sz w:val="24"/>
          <w:szCs w:val="24"/>
          <w:lang w:eastAsia="hr-HR"/>
        </w:rPr>
        <w:t>uz</w:t>
      </w:r>
      <w:r w:rsidR="00994D90" w:rsidRPr="00994D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dodjel</w:t>
      </w:r>
      <w:r w:rsidR="00C6649D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994D90" w:rsidRPr="00994D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nepovratn</w:t>
      </w:r>
      <w:r w:rsidR="00123405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994D90" w:rsidRPr="00994D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subvencij</w:t>
      </w:r>
      <w:r w:rsidR="00123405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="00994D90" w:rsidRPr="00994D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</w:t>
      </w:r>
      <w:r w:rsidR="00827631">
        <w:rPr>
          <w:rFonts w:ascii="Times New Roman" w:eastAsia="Times New Roman" w:hAnsi="Times New Roman" w:cs="Times New Roman"/>
          <w:sz w:val="24"/>
          <w:szCs w:val="24"/>
          <w:lang w:eastAsia="hr-HR"/>
        </w:rPr>
        <w:t>Budžeta G</w:t>
      </w:r>
      <w:r w:rsidR="00994D90">
        <w:rPr>
          <w:rFonts w:ascii="Times New Roman" w:eastAsia="Times New Roman" w:hAnsi="Times New Roman" w:cs="Times New Roman"/>
          <w:sz w:val="24"/>
          <w:szCs w:val="24"/>
          <w:lang w:eastAsia="hr-HR"/>
        </w:rPr>
        <w:t>rada Gradačac</w:t>
      </w:r>
      <w:r w:rsidR="005F5A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994D90" w:rsidRDefault="005F5AC8" w:rsidP="006D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Subvencija će se koristiti </w:t>
      </w:r>
      <w:r w:rsidR="00994D90" w:rsidRPr="00994D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pokriće dijela troškova </w:t>
      </w:r>
      <w:r w:rsidR="00C6649D">
        <w:rPr>
          <w:rFonts w:ascii="Times New Roman" w:eastAsia="Times New Roman" w:hAnsi="Times New Roman" w:cs="Times New Roman"/>
          <w:sz w:val="24"/>
          <w:szCs w:val="24"/>
          <w:lang w:eastAsia="hr-HR"/>
        </w:rPr>
        <w:t>su</w:t>
      </w:r>
      <w:r w:rsidR="00994D90" w:rsidRPr="00994D90">
        <w:rPr>
          <w:rFonts w:ascii="Times New Roman" w:eastAsia="Times New Roman" w:hAnsi="Times New Roman" w:cs="Times New Roman"/>
          <w:sz w:val="24"/>
          <w:szCs w:val="24"/>
          <w:lang w:eastAsia="hr-HR"/>
        </w:rPr>
        <w:t>organizacije</w:t>
      </w:r>
      <w:r w:rsidR="007631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94D90" w:rsidRPr="00994D90">
        <w:rPr>
          <w:rFonts w:ascii="Times New Roman" w:eastAsia="Times New Roman" w:hAnsi="Times New Roman" w:cs="Times New Roman"/>
          <w:sz w:val="24"/>
          <w:szCs w:val="24"/>
          <w:lang w:eastAsia="hr-HR"/>
        </w:rPr>
        <w:t>48. Međunarodnog sajma poljoprivrede i prehrambene industrije „D</w:t>
      </w:r>
      <w:r w:rsidR="002032B6">
        <w:rPr>
          <w:rFonts w:ascii="Times New Roman" w:eastAsia="Times New Roman" w:hAnsi="Times New Roman" w:cs="Times New Roman"/>
          <w:sz w:val="24"/>
          <w:szCs w:val="24"/>
          <w:lang w:eastAsia="hr-HR"/>
        </w:rPr>
        <w:t>ani šljive“ u Gradačcu (u dalj</w:t>
      </w:r>
      <w:r w:rsidR="00994D90" w:rsidRPr="00994D90">
        <w:rPr>
          <w:rFonts w:ascii="Times New Roman" w:eastAsia="Times New Roman" w:hAnsi="Times New Roman" w:cs="Times New Roman"/>
          <w:sz w:val="24"/>
          <w:szCs w:val="24"/>
          <w:lang w:eastAsia="hr-HR"/>
        </w:rPr>
        <w:t>em tekstu: Sajam)</w:t>
      </w:r>
      <w:r w:rsidR="00F91E8E">
        <w:rPr>
          <w:rFonts w:ascii="Times New Roman" w:eastAsia="Times New Roman" w:hAnsi="Times New Roman" w:cs="Times New Roman"/>
          <w:sz w:val="24"/>
          <w:szCs w:val="24"/>
          <w:lang w:eastAsia="hr-HR"/>
        </w:rPr>
        <w:t>, koji će se održa</w:t>
      </w:r>
      <w:r w:rsidR="00D80764">
        <w:rPr>
          <w:rFonts w:ascii="Times New Roman" w:eastAsia="Times New Roman" w:hAnsi="Times New Roman" w:cs="Times New Roman"/>
          <w:sz w:val="24"/>
          <w:szCs w:val="24"/>
          <w:lang w:eastAsia="hr-HR"/>
        </w:rPr>
        <w:t>va</w:t>
      </w:r>
      <w:bookmarkStart w:id="0" w:name="_GoBack"/>
      <w:bookmarkEnd w:id="0"/>
      <w:r w:rsidR="00F91E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ti </w:t>
      </w:r>
      <w:r w:rsidR="00491382">
        <w:rPr>
          <w:rFonts w:ascii="Times New Roman" w:eastAsia="Times New Roman" w:hAnsi="Times New Roman" w:cs="Times New Roman"/>
          <w:sz w:val="24"/>
          <w:szCs w:val="24"/>
          <w:lang w:eastAsia="hr-HR"/>
        </w:rPr>
        <w:t>u periodu od 25. do 28. avgusta 2021. godine</w:t>
      </w:r>
      <w:r w:rsidR="00DB1269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C6649D" w:rsidRPr="00994D90" w:rsidRDefault="00C6649D" w:rsidP="006D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560AA" w:rsidRDefault="00994D90" w:rsidP="006D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4D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Cilj raspisivanja Javnog poziva je </w:t>
      </w:r>
      <w:r w:rsidR="00C6649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odabir i </w:t>
      </w:r>
      <w:r w:rsidR="002032B6">
        <w:rPr>
          <w:rFonts w:ascii="Times New Roman" w:eastAsia="Times New Roman" w:hAnsi="Times New Roman" w:cs="Times New Roman"/>
          <w:sz w:val="24"/>
          <w:szCs w:val="24"/>
          <w:lang w:eastAsia="hr-HR"/>
        </w:rPr>
        <w:t>finans</w:t>
      </w:r>
      <w:r w:rsidRPr="00994D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ijska </w:t>
      </w:r>
      <w:r w:rsidR="00E0232F">
        <w:rPr>
          <w:rFonts w:ascii="Times New Roman" w:eastAsia="Times New Roman" w:hAnsi="Times New Roman" w:cs="Times New Roman"/>
          <w:sz w:val="24"/>
          <w:szCs w:val="24"/>
          <w:lang w:eastAsia="hr-HR"/>
        </w:rPr>
        <w:t>podrška</w:t>
      </w:r>
      <w:r w:rsidR="001D3E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23405">
        <w:rPr>
          <w:rFonts w:ascii="Times New Roman" w:eastAsia="Times New Roman" w:hAnsi="Times New Roman" w:cs="Times New Roman"/>
          <w:sz w:val="24"/>
          <w:szCs w:val="24"/>
          <w:lang w:eastAsia="hr-HR"/>
        </w:rPr>
        <w:t>su</w:t>
      </w:r>
      <w:r w:rsidRPr="00994D90">
        <w:rPr>
          <w:rFonts w:ascii="Times New Roman" w:eastAsia="Times New Roman" w:hAnsi="Times New Roman" w:cs="Times New Roman"/>
          <w:sz w:val="24"/>
          <w:szCs w:val="24"/>
          <w:lang w:eastAsia="hr-HR"/>
        </w:rPr>
        <w:t>organizatoru na način da se putem</w:t>
      </w:r>
      <w:r w:rsidR="007631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994D90">
        <w:rPr>
          <w:rFonts w:ascii="Times New Roman" w:eastAsia="Times New Roman" w:hAnsi="Times New Roman" w:cs="Times New Roman"/>
          <w:sz w:val="24"/>
          <w:szCs w:val="24"/>
          <w:lang w:eastAsia="hr-HR"/>
        </w:rPr>
        <w:t>stručne valorizacije pre</w:t>
      </w:r>
      <w:r w:rsidR="002032B6">
        <w:rPr>
          <w:rFonts w:ascii="Times New Roman" w:eastAsia="Times New Roman" w:hAnsi="Times New Roman" w:cs="Times New Roman"/>
          <w:sz w:val="24"/>
          <w:szCs w:val="24"/>
          <w:lang w:eastAsia="hr-HR"/>
        </w:rPr>
        <w:t>dloženog programa podnosioca prijave</w:t>
      </w:r>
      <w:r w:rsidRPr="00994D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</w:t>
      </w:r>
      <w:r w:rsidR="003560AA">
        <w:rPr>
          <w:rFonts w:ascii="Times New Roman" w:eastAsia="Times New Roman" w:hAnsi="Times New Roman" w:cs="Times New Roman"/>
          <w:sz w:val="24"/>
          <w:szCs w:val="24"/>
          <w:lang w:eastAsia="hr-HR"/>
        </w:rPr>
        <w:t>Gradačcu</w:t>
      </w:r>
      <w:r w:rsidRPr="00994D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osigura nastavak tradicije</w:t>
      </w:r>
      <w:r w:rsidR="007631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994D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održavanja </w:t>
      </w:r>
      <w:r w:rsidR="003560AA" w:rsidRPr="00994D90">
        <w:rPr>
          <w:rFonts w:ascii="Times New Roman" w:eastAsia="Times New Roman" w:hAnsi="Times New Roman" w:cs="Times New Roman"/>
          <w:sz w:val="24"/>
          <w:szCs w:val="24"/>
          <w:lang w:eastAsia="hr-HR"/>
        </w:rPr>
        <w:t>Međunarodnog sajma poljoprivrede i prehrambene industrije „Dani šljive“ u Gradačcu</w:t>
      </w:r>
      <w:r w:rsidRPr="00994D90">
        <w:rPr>
          <w:rFonts w:ascii="Times New Roman" w:eastAsia="Times New Roman" w:hAnsi="Times New Roman" w:cs="Times New Roman"/>
          <w:sz w:val="24"/>
          <w:szCs w:val="24"/>
          <w:lang w:eastAsia="hr-HR"/>
        </w:rPr>
        <w:t>, njegovo unapređenje</w:t>
      </w:r>
      <w:r w:rsidR="00763193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994D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promocija</w:t>
      </w:r>
      <w:r w:rsidR="00E0232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grada Gradačca</w:t>
      </w:r>
      <w:r w:rsidR="003560A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6A1571" w:rsidRDefault="006A1571" w:rsidP="006D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994D90" w:rsidRDefault="00994D90" w:rsidP="00E0232F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94D90">
        <w:rPr>
          <w:rFonts w:ascii="Times New Roman" w:eastAsia="Times New Roman" w:hAnsi="Times New Roman" w:cs="Times New Roman"/>
          <w:sz w:val="24"/>
          <w:szCs w:val="24"/>
          <w:lang w:eastAsia="hr-HR"/>
        </w:rPr>
        <w:t>Nepovratn</w:t>
      </w:r>
      <w:r w:rsidR="003560AA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994D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subvencij</w:t>
      </w:r>
      <w:r w:rsidR="00123405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="007631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 Javnom pozivu dodjeljuje</w:t>
      </w:r>
      <w:r w:rsidRPr="00994D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</w:t>
      </w:r>
      <w:r w:rsidR="007631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2032B6">
        <w:rPr>
          <w:rFonts w:ascii="Times New Roman" w:eastAsia="Times New Roman" w:hAnsi="Times New Roman" w:cs="Times New Roman"/>
          <w:sz w:val="24"/>
          <w:szCs w:val="24"/>
          <w:lang w:eastAsia="hr-HR"/>
        </w:rPr>
        <w:t>iz Budžeta G</w:t>
      </w:r>
      <w:r w:rsidR="001234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rada Gradačac, a nakon </w:t>
      </w:r>
      <w:r w:rsidR="00C6649D">
        <w:rPr>
          <w:rFonts w:ascii="Times New Roman" w:eastAsia="Times New Roman" w:hAnsi="Times New Roman" w:cs="Times New Roman"/>
          <w:sz w:val="24"/>
          <w:szCs w:val="24"/>
          <w:lang w:eastAsia="hr-HR"/>
        </w:rPr>
        <w:t>odabira suorganizatora</w:t>
      </w:r>
      <w:r w:rsidR="001234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 istim će se za</w:t>
      </w:r>
      <w:r w:rsidR="00E0232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ključiti Ugovor </w:t>
      </w:r>
      <w:r w:rsidR="00E0232F" w:rsidRPr="00E0232F">
        <w:rPr>
          <w:b/>
          <w:bCs/>
          <w:color w:val="1E1623"/>
          <w:sz w:val="26"/>
          <w:szCs w:val="26"/>
          <w:lang w:val="en-US"/>
        </w:rPr>
        <w:t xml:space="preserve"> </w:t>
      </w:r>
      <w:r w:rsidR="00E0232F" w:rsidRPr="00E0232F">
        <w:rPr>
          <w:rFonts w:ascii="Times New Roman" w:hAnsi="Times New Roman" w:cs="Times New Roman"/>
          <w:bCs/>
          <w:color w:val="1E1623"/>
          <w:sz w:val="24"/>
          <w:szCs w:val="24"/>
          <w:lang w:val="en-US"/>
        </w:rPr>
        <w:t xml:space="preserve">o </w:t>
      </w:r>
      <w:proofErr w:type="spellStart"/>
      <w:r w:rsidR="00E0232F" w:rsidRPr="00E0232F">
        <w:rPr>
          <w:rFonts w:ascii="Times New Roman" w:hAnsi="Times New Roman" w:cs="Times New Roman"/>
          <w:bCs/>
          <w:color w:val="1E1623"/>
          <w:sz w:val="24"/>
          <w:szCs w:val="24"/>
          <w:lang w:val="en-US"/>
        </w:rPr>
        <w:t>zajedničkoj</w:t>
      </w:r>
      <w:proofErr w:type="spellEnd"/>
      <w:r w:rsidR="00E0232F" w:rsidRPr="00E0232F">
        <w:rPr>
          <w:rFonts w:ascii="Times New Roman" w:hAnsi="Times New Roman" w:cs="Times New Roman"/>
          <w:bCs/>
          <w:color w:val="1E1623"/>
          <w:sz w:val="24"/>
          <w:szCs w:val="24"/>
          <w:lang w:val="en-US"/>
        </w:rPr>
        <w:t xml:space="preserve"> </w:t>
      </w:r>
      <w:proofErr w:type="spellStart"/>
      <w:r w:rsidR="00E0232F" w:rsidRPr="00E0232F">
        <w:rPr>
          <w:rFonts w:ascii="Times New Roman" w:hAnsi="Times New Roman" w:cs="Times New Roman"/>
          <w:bCs/>
          <w:color w:val="1E1623"/>
          <w:sz w:val="24"/>
          <w:szCs w:val="24"/>
          <w:lang w:val="en-US"/>
        </w:rPr>
        <w:t>organizaciji</w:t>
      </w:r>
      <w:proofErr w:type="spellEnd"/>
      <w:r w:rsidR="00E0232F" w:rsidRPr="00E0232F">
        <w:rPr>
          <w:rFonts w:ascii="Times New Roman" w:hAnsi="Times New Roman" w:cs="Times New Roman"/>
          <w:bCs/>
          <w:color w:val="1E1623"/>
          <w:sz w:val="24"/>
          <w:szCs w:val="24"/>
          <w:lang w:val="en-US"/>
        </w:rPr>
        <w:t xml:space="preserve"> </w:t>
      </w:r>
      <w:proofErr w:type="spellStart"/>
      <w:r w:rsidR="00E0232F" w:rsidRPr="00E0232F">
        <w:rPr>
          <w:rFonts w:ascii="Times New Roman" w:hAnsi="Times New Roman" w:cs="Times New Roman"/>
          <w:bCs/>
          <w:color w:val="1E1623"/>
          <w:sz w:val="24"/>
          <w:szCs w:val="24"/>
          <w:lang w:val="en-US"/>
        </w:rPr>
        <w:t>uz</w:t>
      </w:r>
      <w:proofErr w:type="spellEnd"/>
      <w:r w:rsidR="00E0232F" w:rsidRPr="00E0232F">
        <w:rPr>
          <w:rFonts w:ascii="Times New Roman" w:hAnsi="Times New Roman" w:cs="Times New Roman"/>
          <w:bCs/>
          <w:color w:val="1E1623"/>
          <w:sz w:val="24"/>
          <w:szCs w:val="24"/>
          <w:lang w:val="en-US"/>
        </w:rPr>
        <w:t xml:space="preserve"> </w:t>
      </w:r>
      <w:proofErr w:type="spellStart"/>
      <w:r w:rsidR="00E0232F" w:rsidRPr="00E0232F">
        <w:rPr>
          <w:rFonts w:ascii="Times New Roman" w:hAnsi="Times New Roman" w:cs="Times New Roman"/>
          <w:bCs/>
          <w:color w:val="1E1623"/>
          <w:sz w:val="24"/>
          <w:szCs w:val="24"/>
          <w:lang w:val="en-US"/>
        </w:rPr>
        <w:t>dodjelu</w:t>
      </w:r>
      <w:proofErr w:type="spellEnd"/>
      <w:r w:rsidR="00E0232F" w:rsidRPr="00E0232F">
        <w:rPr>
          <w:rFonts w:ascii="Times New Roman" w:hAnsi="Times New Roman" w:cs="Times New Roman"/>
          <w:bCs/>
          <w:color w:val="1E1623"/>
          <w:sz w:val="24"/>
          <w:szCs w:val="24"/>
          <w:lang w:val="en-US"/>
        </w:rPr>
        <w:t xml:space="preserve"> </w:t>
      </w:r>
      <w:proofErr w:type="spellStart"/>
      <w:r w:rsidR="00E0232F" w:rsidRPr="00E0232F">
        <w:rPr>
          <w:rFonts w:ascii="Times New Roman" w:hAnsi="Times New Roman" w:cs="Times New Roman"/>
          <w:bCs/>
          <w:color w:val="1E1623"/>
          <w:sz w:val="24"/>
          <w:szCs w:val="24"/>
          <w:lang w:val="en-US"/>
        </w:rPr>
        <w:t>nepovratne</w:t>
      </w:r>
      <w:proofErr w:type="spellEnd"/>
      <w:r w:rsidR="00E0232F" w:rsidRPr="00E0232F">
        <w:rPr>
          <w:rFonts w:ascii="Times New Roman" w:hAnsi="Times New Roman" w:cs="Times New Roman"/>
          <w:bCs/>
          <w:color w:val="1E1623"/>
          <w:sz w:val="24"/>
          <w:szCs w:val="24"/>
          <w:lang w:val="en-US"/>
        </w:rPr>
        <w:t xml:space="preserve"> </w:t>
      </w:r>
      <w:proofErr w:type="spellStart"/>
      <w:r w:rsidR="00E0232F" w:rsidRPr="00E0232F">
        <w:rPr>
          <w:rFonts w:ascii="Times New Roman" w:hAnsi="Times New Roman" w:cs="Times New Roman"/>
          <w:bCs/>
          <w:color w:val="1E1623"/>
          <w:sz w:val="24"/>
          <w:szCs w:val="24"/>
          <w:lang w:val="en-US"/>
        </w:rPr>
        <w:t>subvencije</w:t>
      </w:r>
      <w:proofErr w:type="spellEnd"/>
      <w:r w:rsidR="00E0232F" w:rsidRPr="00E0232F">
        <w:rPr>
          <w:rFonts w:ascii="Times New Roman" w:hAnsi="Times New Roman" w:cs="Times New Roman"/>
          <w:bCs/>
          <w:color w:val="1E1623"/>
          <w:sz w:val="24"/>
          <w:szCs w:val="24"/>
          <w:lang w:val="en-US"/>
        </w:rPr>
        <w:t xml:space="preserve"> </w:t>
      </w:r>
      <w:proofErr w:type="spellStart"/>
      <w:r w:rsidR="00E0232F" w:rsidRPr="00E0232F">
        <w:rPr>
          <w:rFonts w:ascii="Times New Roman" w:hAnsi="Times New Roman" w:cs="Times New Roman"/>
          <w:bCs/>
          <w:color w:val="1E1623"/>
          <w:sz w:val="24"/>
          <w:szCs w:val="24"/>
          <w:lang w:val="en-US"/>
        </w:rPr>
        <w:t>suorganizatoru</w:t>
      </w:r>
      <w:proofErr w:type="spellEnd"/>
      <w:r w:rsidR="00E0232F" w:rsidRPr="00E0232F">
        <w:rPr>
          <w:rFonts w:ascii="Times New Roman" w:hAnsi="Times New Roman" w:cs="Times New Roman"/>
          <w:bCs/>
          <w:color w:val="1E1623"/>
          <w:sz w:val="24"/>
          <w:szCs w:val="24"/>
          <w:lang w:val="en-US"/>
        </w:rPr>
        <w:t xml:space="preserve"> 48. </w:t>
      </w:r>
      <w:proofErr w:type="spellStart"/>
      <w:r w:rsidR="00E0232F" w:rsidRPr="00E0232F">
        <w:rPr>
          <w:rFonts w:ascii="Times New Roman" w:hAnsi="Times New Roman" w:cs="Times New Roman"/>
          <w:bCs/>
          <w:color w:val="1E1623"/>
          <w:sz w:val="24"/>
          <w:szCs w:val="24"/>
          <w:lang w:val="en-US"/>
        </w:rPr>
        <w:t>Međunarodnog</w:t>
      </w:r>
      <w:proofErr w:type="spellEnd"/>
      <w:r w:rsidR="00E0232F" w:rsidRPr="00E0232F">
        <w:rPr>
          <w:rFonts w:ascii="Times New Roman" w:hAnsi="Times New Roman" w:cs="Times New Roman"/>
          <w:bCs/>
          <w:color w:val="1E1623"/>
          <w:sz w:val="24"/>
          <w:szCs w:val="24"/>
          <w:lang w:val="en-US"/>
        </w:rPr>
        <w:t xml:space="preserve"> </w:t>
      </w:r>
      <w:proofErr w:type="spellStart"/>
      <w:r w:rsidR="00E0232F" w:rsidRPr="00E0232F">
        <w:rPr>
          <w:rFonts w:ascii="Times New Roman" w:hAnsi="Times New Roman" w:cs="Times New Roman"/>
          <w:bCs/>
          <w:color w:val="1E1623"/>
          <w:sz w:val="24"/>
          <w:szCs w:val="24"/>
          <w:lang w:val="en-US"/>
        </w:rPr>
        <w:t>sajma</w:t>
      </w:r>
      <w:proofErr w:type="spellEnd"/>
      <w:r w:rsidR="00E0232F" w:rsidRPr="00E0232F">
        <w:rPr>
          <w:rFonts w:ascii="Times New Roman" w:hAnsi="Times New Roman" w:cs="Times New Roman"/>
          <w:bCs/>
          <w:color w:val="1E1623"/>
          <w:sz w:val="24"/>
          <w:szCs w:val="24"/>
          <w:lang w:val="en-US"/>
        </w:rPr>
        <w:t xml:space="preserve"> </w:t>
      </w:r>
      <w:proofErr w:type="spellStart"/>
      <w:r w:rsidR="00E0232F" w:rsidRPr="00E0232F">
        <w:rPr>
          <w:rFonts w:ascii="Times New Roman" w:hAnsi="Times New Roman" w:cs="Times New Roman"/>
          <w:bCs/>
          <w:color w:val="1E1623"/>
          <w:sz w:val="24"/>
          <w:szCs w:val="24"/>
          <w:lang w:val="en-US"/>
        </w:rPr>
        <w:t>poljoprivrede</w:t>
      </w:r>
      <w:proofErr w:type="spellEnd"/>
      <w:r w:rsidR="00E0232F" w:rsidRPr="00E0232F">
        <w:rPr>
          <w:rFonts w:ascii="Times New Roman" w:hAnsi="Times New Roman" w:cs="Times New Roman"/>
          <w:bCs/>
          <w:color w:val="1E1623"/>
          <w:sz w:val="24"/>
          <w:szCs w:val="24"/>
          <w:lang w:val="en-US"/>
        </w:rPr>
        <w:t xml:space="preserve"> </w:t>
      </w:r>
      <w:proofErr w:type="spellStart"/>
      <w:r w:rsidR="00E0232F" w:rsidRPr="00E0232F">
        <w:rPr>
          <w:rFonts w:ascii="Times New Roman" w:hAnsi="Times New Roman" w:cs="Times New Roman"/>
          <w:bCs/>
          <w:color w:val="1E1623"/>
          <w:sz w:val="24"/>
          <w:szCs w:val="24"/>
          <w:lang w:val="en-US"/>
        </w:rPr>
        <w:t>i</w:t>
      </w:r>
      <w:proofErr w:type="spellEnd"/>
      <w:r w:rsidR="00E0232F" w:rsidRPr="00E0232F">
        <w:rPr>
          <w:rFonts w:ascii="Times New Roman" w:hAnsi="Times New Roman" w:cs="Times New Roman"/>
          <w:bCs/>
          <w:color w:val="1E1623"/>
          <w:sz w:val="24"/>
          <w:szCs w:val="24"/>
          <w:lang w:val="en-US"/>
        </w:rPr>
        <w:t xml:space="preserve"> </w:t>
      </w:r>
      <w:proofErr w:type="spellStart"/>
      <w:r w:rsidR="00E0232F" w:rsidRPr="00E0232F">
        <w:rPr>
          <w:rFonts w:ascii="Times New Roman" w:hAnsi="Times New Roman" w:cs="Times New Roman"/>
          <w:bCs/>
          <w:color w:val="1E1623"/>
          <w:sz w:val="24"/>
          <w:szCs w:val="24"/>
          <w:lang w:val="en-US"/>
        </w:rPr>
        <w:t>prehrambene</w:t>
      </w:r>
      <w:proofErr w:type="spellEnd"/>
      <w:r w:rsidR="00E0232F" w:rsidRPr="00E0232F">
        <w:rPr>
          <w:rFonts w:ascii="Times New Roman" w:hAnsi="Times New Roman" w:cs="Times New Roman"/>
          <w:bCs/>
          <w:color w:val="1E1623"/>
          <w:sz w:val="24"/>
          <w:szCs w:val="24"/>
          <w:lang w:val="en-US"/>
        </w:rPr>
        <w:t xml:space="preserve"> </w:t>
      </w:r>
      <w:proofErr w:type="spellStart"/>
      <w:r w:rsidR="00E0232F" w:rsidRPr="00E0232F">
        <w:rPr>
          <w:rFonts w:ascii="Times New Roman" w:hAnsi="Times New Roman" w:cs="Times New Roman"/>
          <w:bCs/>
          <w:color w:val="1E1623"/>
          <w:sz w:val="24"/>
          <w:szCs w:val="24"/>
          <w:lang w:val="en-US"/>
        </w:rPr>
        <w:t>industrije</w:t>
      </w:r>
      <w:proofErr w:type="spellEnd"/>
      <w:r w:rsidR="00E0232F" w:rsidRPr="00E0232F">
        <w:rPr>
          <w:rFonts w:ascii="Times New Roman" w:hAnsi="Times New Roman" w:cs="Times New Roman"/>
          <w:bCs/>
          <w:color w:val="1E1623"/>
          <w:sz w:val="24"/>
          <w:szCs w:val="24"/>
          <w:lang w:val="en-US"/>
        </w:rPr>
        <w:t xml:space="preserve"> “</w:t>
      </w:r>
      <w:proofErr w:type="spellStart"/>
      <w:r w:rsidR="00E0232F" w:rsidRPr="00E0232F">
        <w:rPr>
          <w:rFonts w:ascii="Times New Roman" w:hAnsi="Times New Roman" w:cs="Times New Roman"/>
          <w:bCs/>
          <w:color w:val="1E1623"/>
          <w:sz w:val="24"/>
          <w:szCs w:val="24"/>
          <w:lang w:val="en-US"/>
        </w:rPr>
        <w:t>Dani</w:t>
      </w:r>
      <w:proofErr w:type="spellEnd"/>
      <w:r w:rsidR="00E0232F" w:rsidRPr="00E0232F">
        <w:rPr>
          <w:rFonts w:ascii="Times New Roman" w:hAnsi="Times New Roman" w:cs="Times New Roman"/>
          <w:bCs/>
          <w:color w:val="1E1623"/>
          <w:sz w:val="26"/>
          <w:szCs w:val="26"/>
          <w:lang w:val="en-US"/>
        </w:rPr>
        <w:t xml:space="preserve"> </w:t>
      </w:r>
      <w:proofErr w:type="spellStart"/>
      <w:r w:rsidR="00E0232F" w:rsidRPr="00E0232F">
        <w:rPr>
          <w:rFonts w:ascii="Times New Roman" w:hAnsi="Times New Roman" w:cs="Times New Roman"/>
          <w:bCs/>
          <w:color w:val="1E1623"/>
          <w:sz w:val="26"/>
          <w:szCs w:val="26"/>
          <w:lang w:val="en-US"/>
        </w:rPr>
        <w:t>šljive</w:t>
      </w:r>
      <w:proofErr w:type="spellEnd"/>
      <w:r w:rsidR="00E0232F" w:rsidRPr="00E0232F">
        <w:rPr>
          <w:rFonts w:ascii="Times New Roman" w:hAnsi="Times New Roman" w:cs="Times New Roman"/>
          <w:bCs/>
          <w:color w:val="1E1623"/>
          <w:sz w:val="26"/>
          <w:szCs w:val="26"/>
          <w:lang w:val="en-US"/>
        </w:rPr>
        <w:t xml:space="preserve">” u </w:t>
      </w:r>
      <w:proofErr w:type="spellStart"/>
      <w:r w:rsidR="00E0232F" w:rsidRPr="00E0232F">
        <w:rPr>
          <w:rFonts w:ascii="Times New Roman" w:hAnsi="Times New Roman" w:cs="Times New Roman"/>
          <w:bCs/>
          <w:color w:val="1E1623"/>
          <w:sz w:val="26"/>
          <w:szCs w:val="26"/>
          <w:lang w:val="en-US"/>
        </w:rPr>
        <w:t>Gradačcu</w:t>
      </w:r>
      <w:proofErr w:type="spellEnd"/>
      <w:r w:rsidR="007631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 </w:t>
      </w:r>
      <w:r w:rsidR="002032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kojim </w:t>
      </w:r>
      <w:proofErr w:type="gramStart"/>
      <w:r w:rsidR="002032B6">
        <w:rPr>
          <w:rFonts w:ascii="Times New Roman" w:eastAsia="Times New Roman" w:hAnsi="Times New Roman" w:cs="Times New Roman"/>
          <w:sz w:val="24"/>
          <w:szCs w:val="24"/>
          <w:lang w:eastAsia="hr-HR"/>
        </w:rPr>
        <w:t>će</w:t>
      </w:r>
      <w:proofErr w:type="gramEnd"/>
      <w:r w:rsidR="002032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 detaljno</w:t>
      </w:r>
      <w:r w:rsidR="00E0232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urediti</w:t>
      </w:r>
      <w:r w:rsidR="001234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prava i obaveze </w:t>
      </w:r>
      <w:r w:rsidR="002032B6">
        <w:rPr>
          <w:rFonts w:ascii="Times New Roman" w:eastAsia="Times New Roman" w:hAnsi="Times New Roman" w:cs="Times New Roman"/>
          <w:sz w:val="24"/>
          <w:szCs w:val="24"/>
          <w:lang w:eastAsia="hr-HR"/>
        </w:rPr>
        <w:t>ugovornih strana</w:t>
      </w:r>
      <w:r w:rsidR="00123405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E0232F" w:rsidRDefault="00E0232F" w:rsidP="00E0232F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560AA" w:rsidRPr="003560AA" w:rsidRDefault="006A1571" w:rsidP="00DB1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</w:t>
      </w:r>
      <w:r w:rsidR="00A53125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I </w:t>
      </w:r>
      <w:r w:rsidR="003560AA" w:rsidRPr="003560A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SREDSTVA ZA PROVEDBU JAVNOG POZIVA</w:t>
      </w:r>
    </w:p>
    <w:p w:rsidR="00735FD3" w:rsidRDefault="00763193" w:rsidP="006D1D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 provedbu ovog</w:t>
      </w:r>
      <w:r w:rsidR="003560AA" w:rsidRPr="003560A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Javnog poziva u </w:t>
      </w:r>
      <w:r w:rsidR="003560AA">
        <w:rPr>
          <w:rFonts w:ascii="Times New Roman" w:eastAsia="Times New Roman" w:hAnsi="Times New Roman" w:cs="Times New Roman"/>
          <w:sz w:val="24"/>
          <w:szCs w:val="24"/>
          <w:lang w:eastAsia="hr-HR"/>
        </w:rPr>
        <w:t>Bud</w:t>
      </w:r>
      <w:r w:rsidR="002032B6">
        <w:rPr>
          <w:rFonts w:ascii="Times New Roman" w:eastAsia="Times New Roman" w:hAnsi="Times New Roman" w:cs="Times New Roman"/>
          <w:sz w:val="24"/>
          <w:szCs w:val="24"/>
          <w:lang w:eastAsia="hr-HR"/>
        </w:rPr>
        <w:t>ž</w:t>
      </w:r>
      <w:r w:rsidR="003560AA">
        <w:rPr>
          <w:rFonts w:ascii="Times New Roman" w:eastAsia="Times New Roman" w:hAnsi="Times New Roman" w:cs="Times New Roman"/>
          <w:sz w:val="24"/>
          <w:szCs w:val="24"/>
          <w:lang w:eastAsia="hr-HR"/>
        </w:rPr>
        <w:t>etu</w:t>
      </w:r>
      <w:r w:rsidR="003560AA" w:rsidRPr="003560A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Grada </w:t>
      </w:r>
      <w:r w:rsidR="003560AA">
        <w:rPr>
          <w:rFonts w:ascii="Times New Roman" w:eastAsia="Times New Roman" w:hAnsi="Times New Roman" w:cs="Times New Roman"/>
          <w:sz w:val="24"/>
          <w:szCs w:val="24"/>
          <w:lang w:eastAsia="hr-HR"/>
        </w:rPr>
        <w:t>Gradačac</w:t>
      </w:r>
      <w:r w:rsidR="003560AA" w:rsidRPr="003560A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202</w:t>
      </w:r>
      <w:r w:rsidR="003560AA">
        <w:rPr>
          <w:rFonts w:ascii="Times New Roman" w:eastAsia="Times New Roman" w:hAnsi="Times New Roman" w:cs="Times New Roman"/>
          <w:sz w:val="24"/>
          <w:szCs w:val="24"/>
          <w:lang w:eastAsia="hr-HR"/>
        </w:rPr>
        <w:t>1</w:t>
      </w:r>
      <w:r w:rsidR="003560AA" w:rsidRPr="003560AA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godinu osigurana su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3560AA" w:rsidRPr="003560A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sredstva u iznosu od </w:t>
      </w:r>
      <w:r w:rsidR="00123405">
        <w:rPr>
          <w:rFonts w:ascii="Times New Roman" w:eastAsia="Times New Roman" w:hAnsi="Times New Roman" w:cs="Times New Roman"/>
          <w:sz w:val="24"/>
          <w:szCs w:val="24"/>
          <w:lang w:eastAsia="hr-HR"/>
        </w:rPr>
        <w:t>10</w:t>
      </w:r>
      <w:r w:rsidR="003560AA" w:rsidRPr="003560A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.000,00 </w:t>
      </w:r>
      <w:r w:rsidR="003560AA">
        <w:rPr>
          <w:rFonts w:ascii="Times New Roman" w:eastAsia="Times New Roman" w:hAnsi="Times New Roman" w:cs="Times New Roman"/>
          <w:sz w:val="24"/>
          <w:szCs w:val="24"/>
          <w:lang w:eastAsia="hr-HR"/>
        </w:rPr>
        <w:t>KM</w:t>
      </w:r>
      <w:r w:rsidR="003560AA" w:rsidRPr="003560AA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E0232F" w:rsidRPr="003560AA" w:rsidRDefault="00E0232F" w:rsidP="006D1D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35FD3" w:rsidRPr="00735FD3" w:rsidRDefault="00735FD3" w:rsidP="00735F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35FD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>III PRAVO UČEŠĆA</w:t>
      </w:r>
    </w:p>
    <w:p w:rsidR="00123405" w:rsidRDefault="00763193" w:rsidP="006D1D8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Pravo učešća po raspisanom J</w:t>
      </w:r>
      <w:r w:rsidR="00735FD3" w:rsidRPr="00735FD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avnom pozivu imaju </w:t>
      </w:r>
      <w:r w:rsidR="0070357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sva </w:t>
      </w:r>
      <w:r w:rsidR="002C7EB9">
        <w:rPr>
          <w:rFonts w:ascii="Times New Roman" w:eastAsia="Times New Roman" w:hAnsi="Times New Roman" w:cs="Times New Roman"/>
          <w:sz w:val="24"/>
          <w:szCs w:val="24"/>
          <w:lang w:eastAsia="hr-HR"/>
        </w:rPr>
        <w:t>pravna lica koja su registrovana za o</w:t>
      </w:r>
      <w:r w:rsidR="005447BD">
        <w:rPr>
          <w:rFonts w:ascii="Times New Roman" w:eastAsia="Times New Roman" w:hAnsi="Times New Roman" w:cs="Times New Roman"/>
          <w:sz w:val="24"/>
          <w:szCs w:val="24"/>
          <w:lang w:eastAsia="hr-HR"/>
        </w:rPr>
        <w:t>rganizaciju</w:t>
      </w:r>
      <w:r w:rsidR="002C7E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sajamsk</w:t>
      </w:r>
      <w:r w:rsidR="005447BD">
        <w:rPr>
          <w:rFonts w:ascii="Times New Roman" w:eastAsia="Times New Roman" w:hAnsi="Times New Roman" w:cs="Times New Roman"/>
          <w:sz w:val="24"/>
          <w:szCs w:val="24"/>
          <w:lang w:eastAsia="hr-HR"/>
        </w:rPr>
        <w:t>ih  manifestacij</w:t>
      </w:r>
      <w:r w:rsidR="0070357A"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2C7E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123405" w:rsidRPr="001234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osim pravnih lica, koja prema Gradu Gradačac i Poreznoj upravi FBiH imaju </w:t>
      </w:r>
      <w:r w:rsidR="002032B6">
        <w:rPr>
          <w:rFonts w:ascii="Times New Roman" w:eastAsia="Times New Roman" w:hAnsi="Times New Roman" w:cs="Times New Roman"/>
          <w:sz w:val="24"/>
          <w:szCs w:val="24"/>
          <w:lang w:eastAsia="hr-HR"/>
        </w:rPr>
        <w:t>neizmireno dugovanje po bilo kojem</w:t>
      </w:r>
      <w:r w:rsidR="00123405" w:rsidRPr="001234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osnovu, kao i pravna lica u vlasništvu lica koja prema Gradu Gradačac i Poreznoj upravi FBiH imaju </w:t>
      </w:r>
      <w:r w:rsidR="002032B6">
        <w:rPr>
          <w:rFonts w:ascii="Times New Roman" w:eastAsia="Times New Roman" w:hAnsi="Times New Roman" w:cs="Times New Roman"/>
          <w:sz w:val="24"/>
          <w:szCs w:val="24"/>
          <w:lang w:eastAsia="hr-HR"/>
        </w:rPr>
        <w:t>neizmireno dugovanje po bilo kojem</w:t>
      </w:r>
      <w:r w:rsidR="00123405" w:rsidRPr="0012340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osnovu. </w:t>
      </w:r>
    </w:p>
    <w:p w:rsidR="00735FD3" w:rsidRPr="00695B69" w:rsidRDefault="00695B69" w:rsidP="00FD7B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95B6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</w:t>
      </w:r>
      <w:r w:rsidR="00735FD3" w:rsidRPr="00695B6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V </w:t>
      </w:r>
      <w:r w:rsidR="00C416F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735FD3" w:rsidRPr="00695B6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USLOVI ZA </w:t>
      </w:r>
      <w:r w:rsidR="00C779F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ODABIR SUORGANIZATORA</w:t>
      </w:r>
      <w:r w:rsidR="00C416F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/KORISNIKA SUBVENCIJE </w:t>
      </w:r>
      <w:r w:rsidR="00C779F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I DODJELU</w:t>
      </w:r>
      <w:r w:rsidRPr="00695B6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SUBVENCIJE</w:t>
      </w:r>
    </w:p>
    <w:p w:rsidR="00695B69" w:rsidRPr="00695B69" w:rsidRDefault="00695B69" w:rsidP="006D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95B6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Nepovratna subvencija se dodjeljuje za pokriće dijela budućih troškova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su</w:t>
      </w:r>
      <w:r w:rsidRPr="00695B69">
        <w:rPr>
          <w:rFonts w:ascii="Times New Roman" w:eastAsia="Times New Roman" w:hAnsi="Times New Roman" w:cs="Times New Roman"/>
          <w:sz w:val="24"/>
          <w:szCs w:val="24"/>
          <w:lang w:eastAsia="hr-HR"/>
        </w:rPr>
        <w:t>organizacije Sajma.</w:t>
      </w:r>
    </w:p>
    <w:p w:rsidR="00695B69" w:rsidRDefault="002032B6" w:rsidP="006D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Da bi se podnosilac prijave </w:t>
      </w:r>
      <w:r w:rsidR="00695B69" w:rsidRPr="00695B6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smatrao prihvatljivim za </w:t>
      </w:r>
      <w:r w:rsidR="00C6649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odabir i </w:t>
      </w:r>
      <w:r w:rsidR="00695B69" w:rsidRPr="00695B69">
        <w:rPr>
          <w:rFonts w:ascii="Times New Roman" w:eastAsia="Times New Roman" w:hAnsi="Times New Roman" w:cs="Times New Roman"/>
          <w:sz w:val="24"/>
          <w:szCs w:val="24"/>
          <w:lang w:eastAsia="hr-HR"/>
        </w:rPr>
        <w:t>ostvarenje prava na subvenciju, mora ostvariti</w:t>
      </w:r>
      <w:r w:rsidR="007631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695B69" w:rsidRPr="00695B69">
        <w:rPr>
          <w:rFonts w:ascii="Times New Roman" w:eastAsia="Times New Roman" w:hAnsi="Times New Roman" w:cs="Times New Roman"/>
          <w:sz w:val="24"/>
          <w:szCs w:val="24"/>
          <w:lang w:eastAsia="hr-HR"/>
        </w:rPr>
        <w:t>najmanje 50 bodova iz Tabele kriterija za ocjenu prijava.</w:t>
      </w:r>
    </w:p>
    <w:p w:rsidR="00C6649D" w:rsidRPr="00695B69" w:rsidRDefault="00C6649D" w:rsidP="006D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95B69" w:rsidRDefault="00695B69" w:rsidP="006D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95B69">
        <w:rPr>
          <w:rFonts w:ascii="Times New Roman" w:eastAsia="Times New Roman" w:hAnsi="Times New Roman" w:cs="Times New Roman"/>
          <w:sz w:val="24"/>
          <w:szCs w:val="24"/>
          <w:lang w:eastAsia="hr-HR"/>
        </w:rPr>
        <w:t>Pravo na subvenciju iz ovog Javnog poziva ost</w:t>
      </w:r>
      <w:r w:rsidR="002032B6">
        <w:rPr>
          <w:rFonts w:ascii="Times New Roman" w:eastAsia="Times New Roman" w:hAnsi="Times New Roman" w:cs="Times New Roman"/>
          <w:sz w:val="24"/>
          <w:szCs w:val="24"/>
          <w:lang w:eastAsia="hr-HR"/>
        </w:rPr>
        <w:t>varuje podnosilac prijave</w:t>
      </w:r>
      <w:r w:rsidR="0076319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koji na osnovu </w:t>
      </w:r>
      <w:r w:rsidRPr="00695B6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vrijednosnih</w:t>
      </w:r>
      <w:r w:rsidR="002032B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695B69">
        <w:rPr>
          <w:rFonts w:ascii="Times New Roman" w:eastAsia="Times New Roman" w:hAnsi="Times New Roman" w:cs="Times New Roman"/>
          <w:sz w:val="24"/>
          <w:szCs w:val="24"/>
          <w:lang w:eastAsia="hr-HR"/>
        </w:rPr>
        <w:t>kriterija iz Tabele kriterija za ocjenu prijava ostvari najveći broj bodova</w:t>
      </w:r>
      <w:r w:rsidR="0076319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695B69" w:rsidRDefault="00695B69" w:rsidP="00695B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1B1B2F" w:rsidRPr="00695B69" w:rsidRDefault="00695B69" w:rsidP="00695B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695B6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Tabela kriterija za ocjenu prijava</w:t>
      </w:r>
    </w:p>
    <w:p w:rsidR="00695B69" w:rsidRDefault="00695B69" w:rsidP="00695B69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49"/>
        <w:gridCol w:w="2613"/>
      </w:tblGrid>
      <w:tr w:rsidR="00695B69" w:rsidTr="0034479E">
        <w:tc>
          <w:tcPr>
            <w:tcW w:w="6449" w:type="dxa"/>
          </w:tcPr>
          <w:p w:rsidR="00695B69" w:rsidRPr="002032B6" w:rsidRDefault="005F5AC8" w:rsidP="00695B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2032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Kriteriji</w:t>
            </w:r>
          </w:p>
        </w:tc>
        <w:tc>
          <w:tcPr>
            <w:tcW w:w="2613" w:type="dxa"/>
          </w:tcPr>
          <w:p w:rsidR="00695B69" w:rsidRPr="002032B6" w:rsidRDefault="005F5AC8" w:rsidP="00695B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2032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Bodovi</w:t>
            </w:r>
          </w:p>
        </w:tc>
      </w:tr>
      <w:tr w:rsidR="005F5AC8" w:rsidTr="0034479E">
        <w:tc>
          <w:tcPr>
            <w:tcW w:w="6449" w:type="dxa"/>
          </w:tcPr>
          <w:p w:rsidR="005F5AC8" w:rsidRDefault="005F5AC8" w:rsidP="005F5AC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5F5AC8" w:rsidRPr="005F5AC8" w:rsidRDefault="006B3EA7" w:rsidP="005F5AC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11C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.</w:t>
            </w:r>
            <w:r w:rsidR="002032B6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Reference podnosioca prijave </w:t>
            </w:r>
            <w:r w:rsidR="005F5AC8" w:rsidRPr="005F5A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(u smislu organizacije </w:t>
            </w:r>
            <w:r w:rsidR="005F5A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sajmova</w:t>
            </w:r>
            <w:r w:rsidR="005F5AC8" w:rsidRPr="005F5A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):</w:t>
            </w:r>
          </w:p>
          <w:p w:rsidR="002F3284" w:rsidRDefault="002F3284" w:rsidP="005F5AC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a) </w:t>
            </w:r>
            <w:r w:rsidR="005F5AC8" w:rsidRPr="00695B6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Bro</w:t>
            </w:r>
            <w:r w:rsidR="005F5A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j organizovanih sajmova </w:t>
            </w:r>
            <w:r w:rsidR="005F5AC8" w:rsidRPr="00695B6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na međunarodno</w:t>
            </w:r>
            <w:r w:rsidR="006B3EA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 ni</w:t>
            </w:r>
            <w:r w:rsidR="005F5A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vou</w:t>
            </w:r>
            <w:r w:rsidR="005F5AC8" w:rsidRPr="00695B6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</w:p>
          <w:p w:rsidR="005F5AC8" w:rsidRPr="00695B69" w:rsidRDefault="005F5AC8" w:rsidP="005F5AC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95B6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- 1-3 (16)</w:t>
            </w:r>
          </w:p>
          <w:p w:rsidR="005F5AC8" w:rsidRPr="00695B69" w:rsidRDefault="005F5AC8" w:rsidP="005F5AC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95B6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- 3-5 (18)</w:t>
            </w:r>
          </w:p>
          <w:p w:rsidR="005F5AC8" w:rsidRDefault="005F5AC8" w:rsidP="005F5AC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95B6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- 6 i više (20)</w:t>
            </w:r>
          </w:p>
          <w:p w:rsidR="002F3284" w:rsidRPr="00695B69" w:rsidRDefault="002F3284" w:rsidP="005F5AC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5F5AC8" w:rsidRPr="00695B69" w:rsidRDefault="002F3284" w:rsidP="005F5AC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b) b</w:t>
            </w:r>
            <w:r w:rsidR="005F5AC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roj organizovanih sajmova na </w:t>
            </w:r>
            <w:r w:rsidR="006B3EA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državnom nivou</w:t>
            </w:r>
            <w:r w:rsidR="005F5AC8" w:rsidRPr="00695B6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</w:p>
          <w:p w:rsidR="005F5AC8" w:rsidRPr="00695B69" w:rsidRDefault="005F5AC8" w:rsidP="005F5AC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95B6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- 1-3 (8)</w:t>
            </w:r>
          </w:p>
          <w:p w:rsidR="005F5AC8" w:rsidRPr="00695B69" w:rsidRDefault="005F5AC8" w:rsidP="005F5AC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95B6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- 3-5 (10)</w:t>
            </w:r>
          </w:p>
          <w:p w:rsidR="002F3284" w:rsidRPr="00695B69" w:rsidRDefault="005F5AC8" w:rsidP="005F5AC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95B6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- 6 i više (12)</w:t>
            </w:r>
          </w:p>
          <w:p w:rsidR="005F5AC8" w:rsidRDefault="005F5AC8" w:rsidP="006B3EA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613" w:type="dxa"/>
          </w:tcPr>
          <w:p w:rsidR="005F5AC8" w:rsidRDefault="005F5AC8" w:rsidP="00695B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5F5AC8" w:rsidRDefault="002F3284" w:rsidP="00695B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maksimalno</w:t>
            </w:r>
          </w:p>
          <w:p w:rsidR="005F5AC8" w:rsidRDefault="005F5AC8" w:rsidP="00695B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  <w:p w:rsidR="005F5AC8" w:rsidRDefault="005F5AC8" w:rsidP="00695B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="001B1B2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bodova</w:t>
            </w:r>
          </w:p>
          <w:p w:rsidR="005F5AC8" w:rsidRPr="00695B69" w:rsidRDefault="005F5AC8" w:rsidP="00695B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695B69" w:rsidTr="0034479E">
        <w:tc>
          <w:tcPr>
            <w:tcW w:w="6449" w:type="dxa"/>
          </w:tcPr>
          <w:p w:rsidR="00695B69" w:rsidRPr="00695B69" w:rsidRDefault="004B6261" w:rsidP="00695B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11C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2</w:t>
            </w:r>
            <w:r w:rsidR="002F32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Planirani broj</w:t>
            </w:r>
            <w:r w:rsidR="00695B69" w:rsidRPr="00695B6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izlagača:</w:t>
            </w:r>
          </w:p>
          <w:p w:rsidR="005D5EE8" w:rsidRDefault="00695B69" w:rsidP="005D5E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95B6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- </w:t>
            </w:r>
            <w:r w:rsidR="004B626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="004913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od 30 </w:t>
            </w:r>
            <w:r w:rsidR="005D5EE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do 50</w:t>
            </w:r>
            <w:r w:rsidR="005D5EE8" w:rsidRPr="00695B6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="005D5EE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="005D5EE8" w:rsidRPr="00695B6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(</w:t>
            </w:r>
            <w:r w:rsidR="004913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</w:t>
            </w:r>
            <w:r w:rsidR="005D5EE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)</w:t>
            </w:r>
          </w:p>
          <w:p w:rsidR="00695B69" w:rsidRPr="00695B69" w:rsidRDefault="005D5EE8" w:rsidP="00695B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-</w:t>
            </w:r>
            <w:r w:rsidR="004B626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="004B626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od 51 do 10</w:t>
            </w:r>
            <w:r w:rsidR="0049138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0 (15</w:t>
            </w:r>
            <w:r w:rsidR="00695B69" w:rsidRPr="00695B6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)</w:t>
            </w:r>
          </w:p>
          <w:p w:rsidR="005D5EE8" w:rsidRDefault="004B6261" w:rsidP="005D5E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- </w:t>
            </w:r>
            <w:r w:rsidR="005D5EE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više od 100</w:t>
            </w:r>
            <w:r w:rsidR="005D5EE8" w:rsidRPr="00695B6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="005D5EE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="005D5EE8" w:rsidRPr="00695B6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(</w:t>
            </w:r>
            <w:r w:rsidR="005D5EE8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</w:t>
            </w:r>
            <w:r w:rsidR="005D5EE8" w:rsidRPr="00695B6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)</w:t>
            </w:r>
          </w:p>
          <w:p w:rsidR="00F11C5D" w:rsidRDefault="00F11C5D" w:rsidP="005D5EE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613" w:type="dxa"/>
          </w:tcPr>
          <w:p w:rsidR="00695B69" w:rsidRPr="00695B69" w:rsidRDefault="002F3284" w:rsidP="00695B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maksimalno</w:t>
            </w:r>
          </w:p>
          <w:p w:rsidR="00695B69" w:rsidRPr="00695B69" w:rsidRDefault="0034479E" w:rsidP="00695B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20</w:t>
            </w:r>
            <w:r w:rsidR="007E03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="00695B69" w:rsidRPr="00695B6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bodova</w:t>
            </w:r>
          </w:p>
          <w:p w:rsidR="00695B69" w:rsidRDefault="00695B69" w:rsidP="00695B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1B1B2F" w:rsidTr="0034479E">
        <w:tc>
          <w:tcPr>
            <w:tcW w:w="6449" w:type="dxa"/>
          </w:tcPr>
          <w:p w:rsidR="001B1B2F" w:rsidRDefault="001B1B2F" w:rsidP="0034479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11C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. </w:t>
            </w:r>
            <w:r w:rsidR="0034479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Plan promocije  sajma</w:t>
            </w:r>
          </w:p>
        </w:tc>
        <w:tc>
          <w:tcPr>
            <w:tcW w:w="2613" w:type="dxa"/>
          </w:tcPr>
          <w:p w:rsidR="001B1B2F" w:rsidRDefault="001B1B2F" w:rsidP="00695B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maksimalno</w:t>
            </w:r>
          </w:p>
          <w:p w:rsidR="001B1B2F" w:rsidRDefault="0034479E" w:rsidP="00695B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</w:t>
            </w:r>
            <w:r w:rsidR="001B1B2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bodova</w:t>
            </w:r>
          </w:p>
        </w:tc>
      </w:tr>
      <w:tr w:rsidR="004B6261" w:rsidTr="0034479E">
        <w:tc>
          <w:tcPr>
            <w:tcW w:w="6449" w:type="dxa"/>
          </w:tcPr>
          <w:p w:rsidR="0034479E" w:rsidRDefault="001B1B2F" w:rsidP="0034479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11C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4</w:t>
            </w:r>
            <w:r w:rsidR="004B626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. </w:t>
            </w:r>
            <w:r w:rsidR="0034479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Finansijski plan sajma</w:t>
            </w:r>
          </w:p>
        </w:tc>
        <w:tc>
          <w:tcPr>
            <w:tcW w:w="2613" w:type="dxa"/>
          </w:tcPr>
          <w:p w:rsidR="002F3284" w:rsidRDefault="002F3284" w:rsidP="00695B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maksimalno</w:t>
            </w:r>
            <w:r w:rsidR="004B626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</w:p>
          <w:p w:rsidR="004B6261" w:rsidRPr="00695B69" w:rsidRDefault="004B6261" w:rsidP="00695B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10 bodova </w:t>
            </w:r>
          </w:p>
        </w:tc>
      </w:tr>
      <w:tr w:rsidR="00695B69" w:rsidTr="0034479E">
        <w:tc>
          <w:tcPr>
            <w:tcW w:w="6449" w:type="dxa"/>
          </w:tcPr>
          <w:p w:rsidR="0034479E" w:rsidRPr="00695B69" w:rsidRDefault="001B1B2F" w:rsidP="0034479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11C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5</w:t>
            </w:r>
            <w:r w:rsidR="004B626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. </w:t>
            </w:r>
            <w:r w:rsidR="0034479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Edukacija i razmjena</w:t>
            </w:r>
            <w:r w:rsidR="0034479E" w:rsidRPr="00695B6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znanja (radionice, seminari, okrugli stol,</w:t>
            </w:r>
          </w:p>
          <w:p w:rsidR="00695B69" w:rsidRDefault="0034479E" w:rsidP="0034479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695B6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prezentacije i sl.)</w:t>
            </w:r>
          </w:p>
        </w:tc>
        <w:tc>
          <w:tcPr>
            <w:tcW w:w="2613" w:type="dxa"/>
          </w:tcPr>
          <w:p w:rsidR="002F3284" w:rsidRDefault="002F3284" w:rsidP="00695B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maksimalno </w:t>
            </w:r>
          </w:p>
          <w:p w:rsidR="00695B69" w:rsidRDefault="007E0322" w:rsidP="002F328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10 </w:t>
            </w:r>
            <w:r w:rsidR="00695B69" w:rsidRPr="00695B6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bodova</w:t>
            </w:r>
          </w:p>
        </w:tc>
      </w:tr>
      <w:tr w:rsidR="007E0322" w:rsidTr="0034479E">
        <w:tc>
          <w:tcPr>
            <w:tcW w:w="6449" w:type="dxa"/>
          </w:tcPr>
          <w:p w:rsidR="007E0322" w:rsidRDefault="001B1B2F" w:rsidP="00695B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11C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6</w:t>
            </w:r>
            <w:r w:rsidR="002F32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. Stručna ocjena kv</w:t>
            </w:r>
            <w:r w:rsidR="007E03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</w:t>
            </w:r>
            <w:r w:rsidR="002F3284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</w:t>
            </w:r>
            <w:r w:rsidR="007E03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iteta proizvoda, nagrade i priznanja </w:t>
            </w:r>
          </w:p>
        </w:tc>
        <w:tc>
          <w:tcPr>
            <w:tcW w:w="2613" w:type="dxa"/>
          </w:tcPr>
          <w:p w:rsidR="002F3284" w:rsidRDefault="002F3284" w:rsidP="00695B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maksimalno</w:t>
            </w:r>
          </w:p>
          <w:p w:rsidR="007E0322" w:rsidRDefault="001B1B2F" w:rsidP="00695B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</w:t>
            </w:r>
            <w:r w:rsidR="007E0322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bodova</w:t>
            </w:r>
          </w:p>
        </w:tc>
      </w:tr>
      <w:tr w:rsidR="00695B69" w:rsidTr="0034479E">
        <w:tc>
          <w:tcPr>
            <w:tcW w:w="6449" w:type="dxa"/>
          </w:tcPr>
          <w:p w:rsidR="00695B69" w:rsidRDefault="001B1B2F" w:rsidP="0034479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11C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7</w:t>
            </w:r>
            <w:r w:rsidR="00695B69" w:rsidRPr="00695B6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. </w:t>
            </w:r>
            <w:r w:rsidR="0034479E" w:rsidRPr="00695B6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Koristi za </w:t>
            </w:r>
            <w:r w:rsidR="0034479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gradačačke</w:t>
            </w:r>
            <w:r w:rsidR="0034479E" w:rsidRPr="00695B6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="0034479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privrednike </w:t>
            </w:r>
            <w:r w:rsidR="0034479E" w:rsidRPr="00695B6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(npr. besplatna promocija,</w:t>
            </w:r>
            <w:r w:rsidR="0034479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r w:rsidR="0034479E" w:rsidRPr="00695B6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besplatni izložbeni prostor i sl.)</w:t>
            </w:r>
          </w:p>
        </w:tc>
        <w:tc>
          <w:tcPr>
            <w:tcW w:w="2613" w:type="dxa"/>
          </w:tcPr>
          <w:p w:rsidR="002F3284" w:rsidRDefault="002F3284" w:rsidP="00695B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maksimalno</w:t>
            </w:r>
          </w:p>
          <w:p w:rsidR="00695B69" w:rsidRDefault="004B6261" w:rsidP="00C416F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8 </w:t>
            </w:r>
            <w:r w:rsidR="00695B69" w:rsidRPr="00695B69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bodova</w:t>
            </w:r>
          </w:p>
        </w:tc>
      </w:tr>
    </w:tbl>
    <w:p w:rsidR="0034479E" w:rsidRDefault="0034479E" w:rsidP="008347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:rsidR="008347B0" w:rsidRPr="008347B0" w:rsidRDefault="008347B0" w:rsidP="008347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lastRenderedPageBreak/>
        <w:t xml:space="preserve">V </w:t>
      </w:r>
      <w:r w:rsidRPr="008347B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POSTUPAK </w:t>
      </w:r>
      <w:r w:rsidR="00C6649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ODABIRA</w:t>
      </w:r>
      <w:r w:rsidR="0086023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SUORGANIZATORA</w:t>
      </w:r>
      <w:r w:rsidR="007268F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/KORISNIKA </w:t>
      </w:r>
      <w:r w:rsidRPr="008347B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SUBVENCIJE</w:t>
      </w:r>
    </w:p>
    <w:p w:rsidR="00FC423B" w:rsidRPr="00C416F4" w:rsidRDefault="008347B0" w:rsidP="006D1D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347B0">
        <w:rPr>
          <w:rFonts w:ascii="Times New Roman" w:eastAsia="Times New Roman" w:hAnsi="Times New Roman" w:cs="Times New Roman"/>
          <w:sz w:val="24"/>
          <w:szCs w:val="24"/>
          <w:lang w:eastAsia="hr-HR"/>
        </w:rPr>
        <w:t>Pos</w:t>
      </w:r>
      <w:r w:rsidR="00FC423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tupak odabira prijava </w:t>
      </w:r>
      <w:r w:rsidR="00C416F4" w:rsidRPr="00C416F4">
        <w:rPr>
          <w:rFonts w:ascii="Times New Roman" w:eastAsia="Times New Roman" w:hAnsi="Times New Roman" w:cs="Times New Roman"/>
          <w:sz w:val="24"/>
          <w:szCs w:val="24"/>
          <w:lang w:eastAsia="hr-HR"/>
        </w:rPr>
        <w:t>po Javnom pozivu</w:t>
      </w:r>
      <w:r w:rsidR="00C416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FC423B">
        <w:rPr>
          <w:rFonts w:ascii="Times New Roman" w:eastAsia="Times New Roman" w:hAnsi="Times New Roman" w:cs="Times New Roman"/>
          <w:sz w:val="24"/>
          <w:szCs w:val="24"/>
          <w:lang w:eastAsia="hr-HR"/>
        </w:rPr>
        <w:t>na osnovu</w:t>
      </w:r>
      <w:r w:rsidRPr="008347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ocjene postavljenih kriterija</w:t>
      </w:r>
      <w:r w:rsidR="00C416F4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Pr="008347B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provodi </w:t>
      </w:r>
      <w:r w:rsidRPr="00C416F4">
        <w:rPr>
          <w:rFonts w:ascii="Times New Roman" w:eastAsia="Times New Roman" w:hAnsi="Times New Roman" w:cs="Times New Roman"/>
          <w:sz w:val="24"/>
          <w:szCs w:val="24"/>
          <w:lang w:eastAsia="hr-HR"/>
        </w:rPr>
        <w:t>Komisija</w:t>
      </w:r>
      <w:r w:rsidR="00381D65" w:rsidRPr="00C416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C416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381D65" w:rsidRPr="00C416F4">
        <w:rPr>
          <w:rFonts w:ascii="Times New Roman" w:eastAsia="Times New Roman" w:hAnsi="Times New Roman" w:cs="Times New Roman"/>
          <w:sz w:val="24"/>
          <w:szCs w:val="24"/>
          <w:lang w:eastAsia="hr-HR"/>
        </w:rPr>
        <w:t>za odabir suorganizatora i dodjelu subvencije</w:t>
      </w:r>
      <w:r w:rsidR="00C416F4" w:rsidRPr="00C416F4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381D65" w:rsidRPr="00C416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FC423B" w:rsidRDefault="00FC423B" w:rsidP="006D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C423B" w:rsidRDefault="00A37E38" w:rsidP="006D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Nakon </w:t>
      </w:r>
      <w:r w:rsidR="00C416F4">
        <w:rPr>
          <w:rFonts w:ascii="Times New Roman" w:eastAsia="Times New Roman" w:hAnsi="Times New Roman" w:cs="Times New Roman"/>
          <w:sz w:val="24"/>
          <w:szCs w:val="24"/>
          <w:lang w:eastAsia="hr-HR"/>
        </w:rPr>
        <w:t>okončanja postupka ocjene podnes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enih prijava Komisija iz predhodnog stava dostavlja Gradonačelniku  zapisnik o </w:t>
      </w:r>
      <w:r w:rsidR="0086023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radu koji sadrži rang listu svih podnosilaca prijave, na osnovu koje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Gradonačenik</w:t>
      </w:r>
      <w:r w:rsidR="00CF6A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donosi Odluku o </w:t>
      </w:r>
      <w:r w:rsidR="0086023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odabiru </w:t>
      </w:r>
      <w:r w:rsidR="00CF6AA0">
        <w:rPr>
          <w:rFonts w:ascii="Times New Roman" w:eastAsia="Times New Roman" w:hAnsi="Times New Roman" w:cs="Times New Roman"/>
          <w:sz w:val="24"/>
          <w:szCs w:val="24"/>
          <w:lang w:eastAsia="hr-HR"/>
        </w:rPr>
        <w:t>suorganizatora/korisnika subvencije</w:t>
      </w:r>
      <w:r w:rsidR="00C416F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 kojim će </w:t>
      </w:r>
      <w:r w:rsidR="0086023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zaključiti </w:t>
      </w:r>
      <w:r w:rsidR="00C416F4">
        <w:rPr>
          <w:rFonts w:ascii="Times New Roman" w:eastAsia="Times New Roman" w:hAnsi="Times New Roman" w:cs="Times New Roman"/>
          <w:sz w:val="24"/>
          <w:szCs w:val="24"/>
          <w:lang w:eastAsia="hr-HR"/>
        </w:rPr>
        <w:t>ugovor.</w:t>
      </w:r>
      <w:r w:rsidR="0086023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860233" w:rsidRDefault="00860233" w:rsidP="006D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C423B" w:rsidRDefault="00FC423B" w:rsidP="006D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Učesnici Javnog poziva mogu u roku od 8 (osam) dana o</w:t>
      </w:r>
      <w:r w:rsidR="002F3284">
        <w:rPr>
          <w:rFonts w:ascii="Times New Roman" w:eastAsia="Times New Roman" w:hAnsi="Times New Roman" w:cs="Times New Roman"/>
          <w:sz w:val="24"/>
          <w:szCs w:val="24"/>
          <w:lang w:eastAsia="hr-HR"/>
        </w:rPr>
        <w:t>d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dana prijema </w:t>
      </w:r>
      <w:r w:rsidR="00CF6AA0">
        <w:rPr>
          <w:rFonts w:ascii="Times New Roman" w:eastAsia="Times New Roman" w:hAnsi="Times New Roman" w:cs="Times New Roman"/>
          <w:sz w:val="24"/>
          <w:szCs w:val="24"/>
          <w:lang w:eastAsia="hr-HR"/>
        </w:rPr>
        <w:t>Odluke</w:t>
      </w:r>
      <w:r w:rsidR="002F328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CF6A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 odabiru suorganizatora/korisnika subvencije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izjaviti prigovor Gradonačelniku.</w:t>
      </w:r>
    </w:p>
    <w:p w:rsidR="00382B90" w:rsidRDefault="00382B90" w:rsidP="006D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82B90" w:rsidRPr="00EB053E" w:rsidRDefault="00382B90" w:rsidP="00382B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VI </w:t>
      </w:r>
      <w:r w:rsidRPr="00EB05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PRAVA I OB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A</w:t>
      </w:r>
      <w:r w:rsidRPr="00EB05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VEZE </w:t>
      </w:r>
      <w:r w:rsidR="0028769C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SUORGANIZATORA/</w:t>
      </w:r>
      <w:r w:rsidRPr="00EB05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KORISNIKA</w:t>
      </w:r>
      <w:r w:rsidR="00DB0CCF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  <w:r w:rsidR="00DB0CCF" w:rsidRPr="008347B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SUBVENCIJE</w:t>
      </w:r>
    </w:p>
    <w:p w:rsidR="00382B90" w:rsidRPr="00EB053E" w:rsidRDefault="00382B90" w:rsidP="00382B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82B90" w:rsidRDefault="00382B90" w:rsidP="00382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Pr="00382B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rava i obaveza </w:t>
      </w:r>
      <w:r w:rsidR="007268F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suorganizatora/korisnika subvencije </w:t>
      </w:r>
      <w:r w:rsidR="00977819">
        <w:rPr>
          <w:rFonts w:ascii="Times New Roman" w:eastAsia="Times New Roman" w:hAnsi="Times New Roman" w:cs="Times New Roman"/>
          <w:sz w:val="24"/>
          <w:szCs w:val="24"/>
          <w:lang w:eastAsia="hr-HR"/>
        </w:rPr>
        <w:t>koje se odnose na</w:t>
      </w:r>
      <w:r w:rsidR="005A6F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obezbjeđenje izlagača, organizovanje stručnih savjetovanja i konferencija, promotivne aktivnosti, stručnu ocjenu kvaliteta proizvoda i drugo,  </w:t>
      </w:r>
      <w:r w:rsidRPr="00382B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detaljno će se regulisati </w:t>
      </w:r>
      <w:r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Ugovorom između Grada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Gradačac</w:t>
      </w:r>
      <w:r w:rsidR="005A6F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</w:t>
      </w:r>
      <w:r w:rsidR="007268F6">
        <w:rPr>
          <w:rFonts w:ascii="Times New Roman" w:eastAsia="Times New Roman" w:hAnsi="Times New Roman" w:cs="Times New Roman"/>
          <w:sz w:val="24"/>
          <w:szCs w:val="24"/>
          <w:lang w:eastAsia="hr-HR"/>
        </w:rPr>
        <w:t>suorganizatora/k</w:t>
      </w:r>
      <w:r w:rsidR="005A6F34">
        <w:rPr>
          <w:rFonts w:ascii="Times New Roman" w:eastAsia="Times New Roman" w:hAnsi="Times New Roman" w:cs="Times New Roman"/>
          <w:sz w:val="24"/>
          <w:szCs w:val="24"/>
          <w:lang w:eastAsia="hr-HR"/>
        </w:rPr>
        <w:t>orisnika</w:t>
      </w:r>
      <w:r w:rsidR="007268F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subvencije</w:t>
      </w:r>
      <w:r w:rsidR="005D5E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koji </w:t>
      </w:r>
      <w:r w:rsidR="005A6F3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će se zaključiti </w:t>
      </w:r>
      <w:r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najkasnije deset dana po </w:t>
      </w:r>
      <w:r w:rsidR="005A6F34">
        <w:rPr>
          <w:rFonts w:ascii="Times New Roman" w:eastAsia="Times New Roman" w:hAnsi="Times New Roman" w:cs="Times New Roman"/>
          <w:sz w:val="24"/>
          <w:szCs w:val="24"/>
          <w:lang w:eastAsia="hr-HR"/>
        </w:rPr>
        <w:t>donošenju</w:t>
      </w:r>
      <w:r w:rsidR="00CF6AA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Odluke o odabiru suorganizatora/korisnika subvencije.</w:t>
      </w:r>
    </w:p>
    <w:p w:rsidR="00382B90" w:rsidRDefault="00382B90" w:rsidP="00382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F091A" w:rsidRDefault="007268F6" w:rsidP="001D3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Suorganizatoru/k</w:t>
      </w:r>
      <w:r w:rsidR="00382B90" w:rsidRPr="00382B90">
        <w:rPr>
          <w:rFonts w:ascii="Times New Roman" w:eastAsia="Times New Roman" w:hAnsi="Times New Roman" w:cs="Times New Roman"/>
          <w:sz w:val="24"/>
          <w:szCs w:val="24"/>
          <w:lang w:eastAsia="hr-HR"/>
        </w:rPr>
        <w:t>orisniku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subvencije</w:t>
      </w:r>
      <w:r w:rsidR="00382B90" w:rsidRPr="00382B90">
        <w:rPr>
          <w:rFonts w:ascii="Times New Roman" w:eastAsia="Times New Roman" w:hAnsi="Times New Roman" w:cs="Times New Roman"/>
          <w:sz w:val="24"/>
          <w:szCs w:val="24"/>
          <w:lang w:eastAsia="hr-HR"/>
        </w:rPr>
        <w:t>, Grad Gradačac će</w:t>
      </w:r>
      <w:r w:rsidR="000B24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potrebe</w:t>
      </w:r>
      <w:r w:rsidR="005D5EE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pripreme i </w:t>
      </w:r>
      <w:r w:rsidR="000B24AC">
        <w:rPr>
          <w:rFonts w:ascii="Times New Roman" w:eastAsia="Times New Roman" w:hAnsi="Times New Roman" w:cs="Times New Roman"/>
          <w:sz w:val="24"/>
          <w:szCs w:val="24"/>
          <w:lang w:eastAsia="hr-HR"/>
        </w:rPr>
        <w:t>održavanja Sajma</w:t>
      </w:r>
      <w:r w:rsidR="004835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periodu od 16.08. do 31.08.2021.godine</w:t>
      </w:r>
      <w:r w:rsidR="000B24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CF6AA0">
        <w:rPr>
          <w:rFonts w:ascii="Times New Roman" w:eastAsia="Times New Roman" w:hAnsi="Times New Roman" w:cs="Times New Roman"/>
          <w:sz w:val="24"/>
          <w:szCs w:val="24"/>
          <w:lang w:eastAsia="hr-HR"/>
        </w:rPr>
        <w:t>omogućiti korištenje</w:t>
      </w:r>
      <w:r w:rsidR="006F091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: </w:t>
      </w:r>
    </w:p>
    <w:p w:rsidR="006F091A" w:rsidRDefault="00CF6AA0" w:rsidP="006F091A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objekta</w:t>
      </w:r>
      <w:r w:rsidR="006F091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7268F6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="006F091A">
        <w:rPr>
          <w:rFonts w:ascii="Times New Roman" w:eastAsia="Times New Roman" w:hAnsi="Times New Roman" w:cs="Times New Roman"/>
          <w:sz w:val="24"/>
          <w:szCs w:val="24"/>
          <w:lang w:eastAsia="hr-HR"/>
        </w:rPr>
        <w:t>portske dvorane</w:t>
      </w:r>
      <w:r w:rsidR="00B12F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„Skenderija“</w:t>
      </w:r>
      <w:r w:rsidR="006F091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</w:t>
      </w:r>
      <w:r w:rsidR="001D3EFE" w:rsidRPr="006F091A">
        <w:rPr>
          <w:rFonts w:ascii="Times New Roman" w:eastAsia="Times New Roman" w:hAnsi="Times New Roman" w:cs="Times New Roman"/>
          <w:sz w:val="24"/>
          <w:szCs w:val="24"/>
          <w:lang w:eastAsia="hr-HR"/>
        </w:rPr>
        <w:t>a zatvoren</w:t>
      </w:r>
      <w:r w:rsidR="006F091A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r w:rsidR="001D3EFE" w:rsidRPr="006F091A">
        <w:rPr>
          <w:rFonts w:ascii="Times New Roman" w:eastAsia="Times New Roman" w:hAnsi="Times New Roman" w:cs="Times New Roman"/>
          <w:sz w:val="24"/>
          <w:szCs w:val="24"/>
          <w:lang w:eastAsia="hr-HR"/>
        </w:rPr>
        <w:t>m</w:t>
      </w:r>
      <w:r w:rsidR="000B24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prostorom sajmišta (cca 1500 m²</w:t>
      </w:r>
      <w:r w:rsidR="001D3EFE" w:rsidRPr="006F091A">
        <w:rPr>
          <w:rFonts w:ascii="Times New Roman" w:eastAsia="Times New Roman" w:hAnsi="Times New Roman" w:cs="Times New Roman"/>
          <w:sz w:val="24"/>
          <w:szCs w:val="24"/>
          <w:lang w:eastAsia="hr-HR"/>
        </w:rPr>
        <w:t>) izgrađenog na parceli 4</w:t>
      </w:r>
      <w:r w:rsidR="007268F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40/1 </w:t>
      </w:r>
      <w:r w:rsidR="001D3EFE" w:rsidRPr="006F091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k.o. Gradačac </w:t>
      </w:r>
      <w:r w:rsidR="006F091A">
        <w:rPr>
          <w:rFonts w:ascii="Times New Roman" w:eastAsia="Times New Roman" w:hAnsi="Times New Roman" w:cs="Times New Roman"/>
          <w:sz w:val="24"/>
          <w:szCs w:val="24"/>
          <w:lang w:eastAsia="hr-HR"/>
        </w:rPr>
        <w:t>II</w:t>
      </w:r>
      <w:r w:rsidR="007268F6">
        <w:rPr>
          <w:rFonts w:ascii="Times New Roman" w:eastAsia="Times New Roman" w:hAnsi="Times New Roman" w:cs="Times New Roman"/>
          <w:sz w:val="24"/>
          <w:szCs w:val="24"/>
          <w:lang w:eastAsia="hr-HR"/>
        </w:rPr>
        <w:t>;</w:t>
      </w:r>
    </w:p>
    <w:p w:rsidR="007268F6" w:rsidRPr="007268F6" w:rsidRDefault="00CF6AA0" w:rsidP="007268F6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otvorenog prostora</w:t>
      </w:r>
      <w:r w:rsidR="001D3EFE" w:rsidRPr="006F091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sajmišta </w:t>
      </w:r>
      <w:r w:rsidR="007268F6">
        <w:rPr>
          <w:rFonts w:ascii="Times New Roman" w:eastAsia="Times New Roman" w:hAnsi="Times New Roman" w:cs="Times New Roman"/>
          <w:sz w:val="24"/>
          <w:szCs w:val="24"/>
          <w:lang w:eastAsia="hr-HR"/>
        </w:rPr>
        <w:t>sa desne strane S</w:t>
      </w:r>
      <w:r w:rsidR="000B24AC">
        <w:rPr>
          <w:rFonts w:ascii="Times New Roman" w:eastAsia="Times New Roman" w:hAnsi="Times New Roman" w:cs="Times New Roman"/>
          <w:sz w:val="24"/>
          <w:szCs w:val="24"/>
          <w:lang w:eastAsia="hr-HR"/>
        </w:rPr>
        <w:t>portske dvorane</w:t>
      </w:r>
      <w:r w:rsidR="00B12F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„Skenderija“</w:t>
      </w:r>
      <w:r w:rsidR="000B24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parceli 440/6 </w:t>
      </w:r>
      <w:r w:rsidR="001D3EFE" w:rsidRPr="006F091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</w:t>
      </w:r>
      <w:r w:rsidR="000B24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otvoreni prostori sajmišta sa lijeve </w:t>
      </w:r>
      <w:r w:rsidR="001D3EFE" w:rsidRPr="006F091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strane </w:t>
      </w:r>
      <w:r w:rsidR="007268F6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="001D3EFE" w:rsidRPr="006F091A">
        <w:rPr>
          <w:rFonts w:ascii="Times New Roman" w:eastAsia="Times New Roman" w:hAnsi="Times New Roman" w:cs="Times New Roman"/>
          <w:sz w:val="24"/>
          <w:szCs w:val="24"/>
          <w:lang w:eastAsia="hr-HR"/>
        </w:rPr>
        <w:t>portske dvorane</w:t>
      </w:r>
      <w:r w:rsidR="00B12F4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„Skenderija“</w:t>
      </w:r>
      <w:r w:rsidR="001D3EFE" w:rsidRPr="006F091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B24AC">
        <w:rPr>
          <w:rFonts w:ascii="Times New Roman" w:eastAsia="Times New Roman" w:hAnsi="Times New Roman" w:cs="Times New Roman"/>
          <w:sz w:val="24"/>
          <w:szCs w:val="24"/>
          <w:lang w:eastAsia="hr-HR"/>
        </w:rPr>
        <w:t>na  dijelu parcele   440/</w:t>
      </w:r>
      <w:r w:rsidR="007268F6">
        <w:rPr>
          <w:rFonts w:ascii="Times New Roman" w:eastAsia="Times New Roman" w:hAnsi="Times New Roman" w:cs="Times New Roman"/>
          <w:sz w:val="24"/>
          <w:szCs w:val="24"/>
          <w:lang w:eastAsia="hr-HR"/>
        </w:rPr>
        <w:t>1;</w:t>
      </w:r>
    </w:p>
    <w:p w:rsidR="000521FA" w:rsidRPr="006A7036" w:rsidRDefault="006A7036" w:rsidP="00AE23A6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A703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dvije kancelarije i sale za sjednice za potrebe održavanja stručnih savjetovanja, konferencija i sličnih sadržaja </w:t>
      </w:r>
      <w:r w:rsidR="000521FA" w:rsidRPr="006A703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sklopu objekta </w:t>
      </w:r>
      <w:r w:rsidR="007268F6" w:rsidRPr="006A7036"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="000521FA" w:rsidRPr="006A7036">
        <w:rPr>
          <w:rFonts w:ascii="Times New Roman" w:eastAsia="Times New Roman" w:hAnsi="Times New Roman" w:cs="Times New Roman"/>
          <w:sz w:val="24"/>
          <w:szCs w:val="24"/>
          <w:lang w:eastAsia="hr-HR"/>
        </w:rPr>
        <w:t>portske dvorane</w:t>
      </w:r>
      <w:r w:rsidR="00B12F4C" w:rsidRPr="006A703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„Skenderija“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;</w:t>
      </w:r>
      <w:r w:rsidR="000521FA" w:rsidRPr="006A703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0B24AC" w:rsidRDefault="000521FA" w:rsidP="00E16A44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električne energije, vode i drugih komunalnih usluga </w:t>
      </w:r>
      <w:r w:rsidR="00F11C5D">
        <w:rPr>
          <w:rFonts w:ascii="Times New Roman" w:eastAsia="Times New Roman" w:hAnsi="Times New Roman" w:cs="Times New Roman"/>
          <w:sz w:val="24"/>
          <w:szCs w:val="24"/>
          <w:lang w:eastAsia="hr-HR"/>
        </w:rPr>
        <w:t>bez naknade.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B24A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</w:p>
    <w:p w:rsidR="000B24AC" w:rsidRDefault="000B24AC" w:rsidP="000B24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82B90" w:rsidRPr="001D3EFE" w:rsidRDefault="00382B90" w:rsidP="001D3E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D3E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Izvještaj o utrošku dodijeljenog </w:t>
      </w:r>
      <w:r w:rsidR="000521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iznosa subvencije, </w:t>
      </w:r>
      <w:r w:rsidR="007268F6">
        <w:rPr>
          <w:rFonts w:ascii="Times New Roman" w:eastAsia="Times New Roman" w:hAnsi="Times New Roman" w:cs="Times New Roman"/>
          <w:sz w:val="24"/>
          <w:szCs w:val="24"/>
          <w:lang w:eastAsia="hr-HR"/>
        </w:rPr>
        <w:t>suorganizator/k</w:t>
      </w:r>
      <w:r w:rsidR="000521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orisnik </w:t>
      </w:r>
      <w:r w:rsidR="006A703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subvencije </w:t>
      </w:r>
      <w:r w:rsidR="000521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je obavezan </w:t>
      </w:r>
      <w:r w:rsidRPr="001D3EFE">
        <w:rPr>
          <w:rFonts w:ascii="Times New Roman" w:eastAsia="Times New Roman" w:hAnsi="Times New Roman" w:cs="Times New Roman"/>
          <w:sz w:val="24"/>
          <w:szCs w:val="24"/>
          <w:lang w:eastAsia="hr-HR"/>
        </w:rPr>
        <w:t>dostaviti Gradonačelniku  na</w:t>
      </w:r>
      <w:r w:rsidR="001D3E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1D3EF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propisanom obrascu </w:t>
      </w:r>
      <w:r w:rsidR="000521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koji je sastavni dio ovog Javnog poziva </w:t>
      </w:r>
      <w:r w:rsidRPr="001D3EFE">
        <w:rPr>
          <w:rFonts w:ascii="Times New Roman" w:eastAsia="Times New Roman" w:hAnsi="Times New Roman" w:cs="Times New Roman"/>
          <w:sz w:val="24"/>
          <w:szCs w:val="24"/>
          <w:lang w:eastAsia="hr-HR"/>
        </w:rPr>
        <w:t>(</w:t>
      </w:r>
      <w:r w:rsidR="001D3EFE">
        <w:rPr>
          <w:rFonts w:ascii="Times New Roman" w:eastAsia="Times New Roman" w:hAnsi="Times New Roman" w:cs="Times New Roman"/>
          <w:sz w:val="24"/>
          <w:szCs w:val="24"/>
          <w:lang w:eastAsia="hr-HR"/>
        </w:rPr>
        <w:t>Obrazac 2</w:t>
      </w:r>
      <w:r w:rsidRPr="001D3EFE">
        <w:rPr>
          <w:rFonts w:ascii="Times New Roman" w:eastAsia="Times New Roman" w:hAnsi="Times New Roman" w:cs="Times New Roman"/>
          <w:sz w:val="24"/>
          <w:szCs w:val="24"/>
          <w:lang w:eastAsia="hr-HR"/>
        </w:rPr>
        <w:t>), najkasnije 30 dana po završetku Sajma.</w:t>
      </w:r>
    </w:p>
    <w:p w:rsidR="00382B90" w:rsidRPr="00EB053E" w:rsidRDefault="00382B90" w:rsidP="00382B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82B90" w:rsidRPr="008347B0" w:rsidRDefault="00382B90" w:rsidP="006D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B053E" w:rsidRPr="00EB053E" w:rsidRDefault="00382B90" w:rsidP="00EB05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VII </w:t>
      </w:r>
      <w:r w:rsidR="00EB053E" w:rsidRPr="00EB053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PODNOŠENJE PRIJAVA I ROKOVI JAVNOG POZIVA</w:t>
      </w:r>
    </w:p>
    <w:p w:rsidR="00381D65" w:rsidRDefault="00EB053E" w:rsidP="006D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Prijave na Javni poziv podnose se Gradu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Gradačac</w:t>
      </w:r>
      <w:r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>, poštom ili neposredno u pisarnicu</w:t>
      </w:r>
      <w:r w:rsidR="006D1D8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 adresu: </w:t>
      </w:r>
      <w:r w:rsidR="006A1571">
        <w:rPr>
          <w:rFonts w:ascii="Times New Roman" w:eastAsia="Times New Roman" w:hAnsi="Times New Roman" w:cs="Times New Roman"/>
          <w:sz w:val="24"/>
          <w:szCs w:val="24"/>
          <w:lang w:eastAsia="hr-HR"/>
        </w:rPr>
        <w:t>H.K.</w:t>
      </w:r>
      <w:r w:rsidR="006A703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6A1571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Gradaščevića 54, 76250 Gradačac, </w:t>
      </w:r>
      <w:r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 naznakom ''za </w:t>
      </w:r>
      <w:r w:rsidR="00381D6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Komisiju </w:t>
      </w:r>
      <w:r w:rsidR="00381D65"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</w:t>
      </w:r>
      <w:r w:rsidR="00381D6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odabir suorganizatora i </w:t>
      </w:r>
      <w:r w:rsidR="00381D65"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>dodjel</w:t>
      </w:r>
      <w:r w:rsidR="00381D65">
        <w:rPr>
          <w:rFonts w:ascii="Times New Roman" w:eastAsia="Times New Roman" w:hAnsi="Times New Roman" w:cs="Times New Roman"/>
          <w:sz w:val="24"/>
          <w:szCs w:val="24"/>
          <w:lang w:eastAsia="hr-HR"/>
        </w:rPr>
        <w:t>u</w:t>
      </w:r>
      <w:r w:rsidR="00381D65"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subvencije</w:t>
      </w:r>
      <w:r w:rsidR="00381D65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 Javnom pozivu</w:t>
      </w:r>
      <w:r w:rsidR="00381D65"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6A703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za</w:t>
      </w:r>
      <w:r w:rsidR="006A703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odabir suorganizatora i dodjelu nepovratne subvencije suorganizatoru 48. Međunarodnog sajma poljoprivrede i prehrambene industrije „Dani šljive“ u Gradačcu“</w:t>
      </w:r>
      <w:r w:rsidR="006A7036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382B9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sa naznakom „</w:t>
      </w:r>
      <w:r w:rsidR="000521FA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NE OTVARATI </w:t>
      </w:r>
      <w:r w:rsidR="00382B9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“.</w:t>
      </w:r>
    </w:p>
    <w:p w:rsidR="00EB053E" w:rsidRDefault="00EB053E" w:rsidP="006D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81D65" w:rsidRDefault="00381D65" w:rsidP="006D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Javni poziv će se objaviti na web</w:t>
      </w:r>
      <w:r w:rsidR="00382B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stranici Grada Gradačac i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 dnevnom listu „Oslobođenje“. </w:t>
      </w:r>
    </w:p>
    <w:p w:rsidR="00381D65" w:rsidRDefault="00381D65" w:rsidP="006D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B053E" w:rsidRPr="00EB053E" w:rsidRDefault="00381D65" w:rsidP="006D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Rok za prijavu na </w:t>
      </w:r>
      <w:r w:rsidR="005B3CE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Javni </w:t>
      </w:r>
      <w:r w:rsidR="00EB053E"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poziv</w:t>
      </w:r>
      <w:r w:rsidR="005B3CE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je 15 dana od dana objave</w:t>
      </w:r>
      <w:r w:rsidR="00EB053E"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 dnevnom listu „Oslobođenje“</w:t>
      </w:r>
      <w:r w:rsidR="005B3CE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EB053E" w:rsidRDefault="00EB053E" w:rsidP="006D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B053E" w:rsidRDefault="005B3CE0" w:rsidP="006D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Prijava </w:t>
      </w:r>
      <w:r w:rsidR="00EB053E"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se podnosi na Obrascu</w:t>
      </w:r>
      <w:r w:rsidR="006A703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1.</w:t>
      </w:r>
      <w:r w:rsidR="00EB053E"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„Prijava na Javni poziv za </w:t>
      </w:r>
      <w:r w:rsidR="00C6649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odabir suorganizatora i </w:t>
      </w:r>
      <w:r w:rsidR="00EB053E"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>dodjelu nepovratne subvencije</w:t>
      </w:r>
      <w:r w:rsidR="00C6649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</w:t>
      </w:r>
      <w:r w:rsidR="00EB053E"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organizatoru </w:t>
      </w:r>
      <w:r w:rsidR="00EB053E" w:rsidRPr="00994D90">
        <w:rPr>
          <w:rFonts w:ascii="Times New Roman" w:eastAsia="Times New Roman" w:hAnsi="Times New Roman" w:cs="Times New Roman"/>
          <w:sz w:val="24"/>
          <w:szCs w:val="24"/>
          <w:lang w:eastAsia="hr-HR"/>
        </w:rPr>
        <w:t>48. Međunarodnog sajma poljoprivrede i prehrambene industrije „Dani šljive“ u Gradačcu</w:t>
      </w:r>
      <w:r w:rsid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AF39B2" w:rsidRPr="00EB053E" w:rsidRDefault="003D0963" w:rsidP="003D0963">
      <w:pPr>
        <w:tabs>
          <w:tab w:val="left" w:pos="10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EB053E" w:rsidRPr="00EB053E" w:rsidRDefault="0008385F" w:rsidP="006D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Uz prijavu se obavezno </w:t>
      </w:r>
      <w:r w:rsidR="006A7036">
        <w:rPr>
          <w:rFonts w:ascii="Times New Roman" w:eastAsia="Times New Roman" w:hAnsi="Times New Roman" w:cs="Times New Roman"/>
          <w:sz w:val="24"/>
          <w:szCs w:val="24"/>
          <w:lang w:eastAsia="hr-HR"/>
        </w:rPr>
        <w:t>prilaže sl</w:t>
      </w:r>
      <w:r w:rsidR="002843D6">
        <w:rPr>
          <w:rFonts w:ascii="Times New Roman" w:eastAsia="Times New Roman" w:hAnsi="Times New Roman" w:cs="Times New Roman"/>
          <w:sz w:val="24"/>
          <w:szCs w:val="24"/>
          <w:lang w:eastAsia="hr-HR"/>
        </w:rPr>
        <w:t>j</w:t>
      </w:r>
      <w:r w:rsidR="00EB053E"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>edeća dokumentacija</w:t>
      </w:r>
      <w:r w:rsidR="009D1BF0">
        <w:rPr>
          <w:rFonts w:ascii="Times New Roman" w:eastAsia="Times New Roman" w:hAnsi="Times New Roman" w:cs="Times New Roman"/>
          <w:sz w:val="24"/>
          <w:szCs w:val="24"/>
          <w:lang w:eastAsia="hr-HR"/>
        </w:rPr>
        <w:t>:</w:t>
      </w:r>
    </w:p>
    <w:p w:rsidR="006A7036" w:rsidRDefault="006A7036" w:rsidP="006D1D88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Rješenje o registraciji;</w:t>
      </w:r>
    </w:p>
    <w:p w:rsidR="006A7036" w:rsidRDefault="006A7036" w:rsidP="006D1D88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Aktuelni izvod iz sudskog registra (ne stariji od 3 mjeseca);</w:t>
      </w:r>
    </w:p>
    <w:p w:rsidR="00EB053E" w:rsidRPr="00EB053E" w:rsidRDefault="0008385F" w:rsidP="006D1D88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="006A7036">
        <w:rPr>
          <w:rFonts w:ascii="Times New Roman" w:eastAsia="Times New Roman" w:hAnsi="Times New Roman" w:cs="Times New Roman"/>
          <w:sz w:val="24"/>
          <w:szCs w:val="24"/>
          <w:lang w:eastAsia="hr-HR"/>
        </w:rPr>
        <w:t>otvrdu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Gradske </w:t>
      </w:r>
      <w:r w:rsidR="00EB053E"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</w:t>
      </w:r>
      <w:r w:rsid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lužbe </w:t>
      </w:r>
      <w:r w:rsidR="002843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privredu, </w:t>
      </w:r>
      <w:r w:rsidR="002843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budžet i finansije da podnosilac prijave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nema</w:t>
      </w:r>
      <w:r w:rsidR="002843D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dugovanja prema Gradu Gradačac </w:t>
      </w:r>
      <w:r w:rsidR="006A703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(ne starija od 30 dana od dana </w:t>
      </w:r>
      <w:r w:rsidR="009D1B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podnošenja prijave) </w:t>
      </w:r>
      <w:r w:rsidR="002843D6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</w:p>
    <w:p w:rsidR="00EB053E" w:rsidRDefault="002843D6" w:rsidP="00CD23C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D1BF0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 w:rsidR="006A7036" w:rsidRPr="009D1BF0">
        <w:rPr>
          <w:rFonts w:ascii="Times New Roman" w:eastAsia="Times New Roman" w:hAnsi="Times New Roman" w:cs="Times New Roman"/>
          <w:sz w:val="24"/>
          <w:szCs w:val="24"/>
          <w:lang w:eastAsia="hr-HR"/>
        </w:rPr>
        <w:t>otvrdu</w:t>
      </w:r>
      <w:r w:rsidR="00EB053E" w:rsidRPr="009D1B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Porezne uprave</w:t>
      </w:r>
      <w:r w:rsidRPr="009D1B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 pravno lice nema neizmirenih obaveza prema Poreskoj upravi</w:t>
      </w:r>
      <w:r w:rsidR="009D1BF0" w:rsidRPr="009D1B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(ne starija od 30 dana od dana podnošenja prijave)</w:t>
      </w:r>
      <w:r w:rsidR="003D09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</w:p>
    <w:p w:rsidR="003D0963" w:rsidRPr="009D1BF0" w:rsidRDefault="003D0963" w:rsidP="00CD23C5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Ostala dokumentacija vezana za kriterije.</w:t>
      </w:r>
    </w:p>
    <w:p w:rsidR="006A1571" w:rsidRPr="00EB053E" w:rsidRDefault="006A1571" w:rsidP="006D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82B90" w:rsidRDefault="00EB053E" w:rsidP="006D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Grad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Gradačac</w:t>
      </w:r>
      <w:r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zadržava pravo zatražiti dodatnu dokumentaciju ako </w:t>
      </w:r>
      <w:r w:rsidR="00AF39B2">
        <w:rPr>
          <w:rFonts w:ascii="Times New Roman" w:eastAsia="Times New Roman" w:hAnsi="Times New Roman" w:cs="Times New Roman"/>
          <w:sz w:val="24"/>
          <w:szCs w:val="24"/>
          <w:lang w:eastAsia="hr-HR"/>
        </w:rPr>
        <w:t>Komisija</w:t>
      </w:r>
      <w:r w:rsidR="00382B90"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AF39B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isto bude smatrala nužnim. </w:t>
      </w:r>
    </w:p>
    <w:p w:rsidR="00EB053E" w:rsidRDefault="00EB053E" w:rsidP="006D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>O rezultat</w:t>
      </w:r>
      <w:r w:rsidR="00382B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ima ocjene prijava, podnosioci prijave </w:t>
      </w:r>
      <w:r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će biti obaviješteni najkasnije u roku od 10 dana od</w:t>
      </w:r>
      <w:r w:rsidR="006D1D8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>dana zatvaranja Javnog poziva.</w:t>
      </w:r>
    </w:p>
    <w:p w:rsidR="00EB053E" w:rsidRPr="00EB053E" w:rsidRDefault="00EB053E" w:rsidP="006D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B053E" w:rsidRPr="00EB053E" w:rsidRDefault="00EB053E" w:rsidP="006D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Grad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Gradačac</w:t>
      </w:r>
      <w:r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zadržava pravo</w:t>
      </w:r>
      <w:r w:rsidR="00382B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izmjene i dopune</w:t>
      </w:r>
      <w:r w:rsidR="00AF39B2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 w:rsidR="00382B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te produženje</w:t>
      </w:r>
      <w:r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roka ovoga Javnog poziva.</w:t>
      </w:r>
    </w:p>
    <w:p w:rsidR="00EB053E" w:rsidRPr="00EB053E" w:rsidRDefault="00EB053E" w:rsidP="006D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>Sve eventualne izmjene i dopune Javnog poziva bit će objavljene na isti način kao i Javni poziv.</w:t>
      </w:r>
    </w:p>
    <w:p w:rsidR="00EB053E" w:rsidRDefault="00EB053E" w:rsidP="006D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>Urednom prijavom smatra se prijava koja sadrži sve podatke na propisanom prijavnom</w:t>
      </w:r>
      <w:r w:rsidR="006D1D8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obrascu sa priloženom potpunom dokumentacijom. </w:t>
      </w:r>
    </w:p>
    <w:p w:rsidR="00AF39B2" w:rsidRDefault="00AF39B2" w:rsidP="006D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Neblagovremene, nepotpune prijave i prijave pravnih lica koja imaju neizmirena dugovanja prema Gradu Gradačac  i Pore</w:t>
      </w:r>
      <w:r w:rsidR="009D1BF0">
        <w:rPr>
          <w:rFonts w:ascii="Times New Roman" w:eastAsia="Times New Roman" w:hAnsi="Times New Roman" w:cs="Times New Roman"/>
          <w:sz w:val="24"/>
          <w:szCs w:val="24"/>
          <w:lang w:eastAsia="hr-HR"/>
        </w:rPr>
        <w:t>znoj upravi se neće uzeti u raz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matranje. </w:t>
      </w:r>
    </w:p>
    <w:p w:rsidR="00EB053E" w:rsidRPr="00EB053E" w:rsidRDefault="00EB053E" w:rsidP="006D1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B053E" w:rsidRPr="00D14F74" w:rsidRDefault="00D14F74" w:rsidP="00EB05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VIII </w:t>
      </w:r>
      <w:r w:rsidR="00EB053E" w:rsidRPr="00D14F74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OSTALE ODREDBE</w:t>
      </w:r>
    </w:p>
    <w:p w:rsidR="00D14F74" w:rsidRDefault="00D14F74" w:rsidP="00EB05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3D0963" w:rsidRDefault="003D0963" w:rsidP="003D09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Prijavni obrazac na Javni poziv (Obrazac 1.), nacrt ugovora, skice i Obrazac izvještaja (Obrazac 2.)  se može</w:t>
      </w:r>
      <w:r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preuzeti s web stranice Grada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Gradačac </w:t>
      </w:r>
      <w:hyperlink r:id="rId8" w:history="1">
        <w:r w:rsidRPr="00256CB2">
          <w:rPr>
            <w:rStyle w:val="Hyperlink"/>
            <w:rFonts w:ascii="Times New Roman" w:eastAsia="Times New Roman" w:hAnsi="Times New Roman" w:cs="Times New Roman"/>
            <w:sz w:val="24"/>
            <w:szCs w:val="24"/>
            <w:lang w:eastAsia="hr-HR"/>
          </w:rPr>
          <w:t>www.gradacac.ba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. </w:t>
      </w:r>
    </w:p>
    <w:p w:rsidR="003D0963" w:rsidRPr="00EB053E" w:rsidRDefault="003D0963" w:rsidP="00EB05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EB053E" w:rsidRPr="00EB053E" w:rsidRDefault="00EB053E" w:rsidP="00EB05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Dodatne informacije mogu se dobiti na brojeve telefona: </w:t>
      </w:r>
      <w:r w:rsidR="003D09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035 369 757 ili 035 </w:t>
      </w:r>
      <w:r w:rsidR="00AF39B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369 750, </w:t>
      </w:r>
      <w:r w:rsidR="00491382">
        <w:rPr>
          <w:rFonts w:ascii="Times New Roman" w:eastAsia="Times New Roman" w:hAnsi="Times New Roman" w:cs="Times New Roman"/>
          <w:sz w:val="24"/>
          <w:szCs w:val="24"/>
          <w:lang w:eastAsia="hr-HR"/>
        </w:rPr>
        <w:t>loka</w:t>
      </w:r>
      <w:r w:rsidR="003D09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l </w:t>
      </w:r>
      <w:r w:rsidR="00491382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205</w:t>
      </w:r>
      <w:r w:rsidR="003D09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</w:t>
      </w:r>
      <w:r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>ili e-mail</w:t>
      </w:r>
      <w:r w:rsidR="000521F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EB053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adresu: </w:t>
      </w:r>
      <w:r w:rsidR="000521FA">
        <w:rPr>
          <w:rFonts w:ascii="Times New Roman" w:eastAsia="Times New Roman" w:hAnsi="Times New Roman" w:cs="Times New Roman"/>
          <w:sz w:val="24"/>
          <w:szCs w:val="24"/>
          <w:lang w:eastAsia="hr-HR"/>
        </w:rPr>
        <w:t>opc.g</w:t>
      </w:r>
      <w:r w:rsidR="00AF39B2">
        <w:rPr>
          <w:rFonts w:ascii="Times New Roman" w:eastAsia="Times New Roman" w:hAnsi="Times New Roman" w:cs="Times New Roman"/>
          <w:sz w:val="24"/>
          <w:szCs w:val="24"/>
          <w:lang w:eastAsia="hr-HR"/>
        </w:rPr>
        <w:t>r</w:t>
      </w:r>
      <w:r w:rsidR="000521FA">
        <w:rPr>
          <w:rFonts w:ascii="Times New Roman" w:eastAsia="Times New Roman" w:hAnsi="Times New Roman" w:cs="Times New Roman"/>
          <w:sz w:val="24"/>
          <w:szCs w:val="24"/>
          <w:lang w:eastAsia="hr-HR"/>
        </w:rPr>
        <w:t>ad@bih.net.ba</w:t>
      </w:r>
    </w:p>
    <w:p w:rsidR="009743CA" w:rsidRPr="009743CA" w:rsidRDefault="009E33EF" w:rsidP="004B22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9D1BF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</w:t>
      </w:r>
      <w:r w:rsidR="003D096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                                                                                             </w:t>
      </w:r>
      <w:r w:rsidR="009743CA" w:rsidRPr="009743C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GRADONAČELNIK</w:t>
      </w:r>
    </w:p>
    <w:p w:rsidR="009743CA" w:rsidRDefault="009743CA" w:rsidP="009743CA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743C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mr. sci. Edis Dervišagić</w:t>
      </w:r>
    </w:p>
    <w:p w:rsidR="00C03207" w:rsidRPr="00F70AB2" w:rsidRDefault="00C03207" w:rsidP="00C032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70AB2">
        <w:rPr>
          <w:rFonts w:ascii="Times New Roman" w:eastAsia="Times New Roman" w:hAnsi="Times New Roman" w:cs="Times New Roman"/>
          <w:sz w:val="24"/>
          <w:szCs w:val="24"/>
          <w:lang w:eastAsia="hr-HR"/>
        </w:rPr>
        <w:t>Prilozi (4):</w:t>
      </w:r>
    </w:p>
    <w:p w:rsidR="00C03207" w:rsidRPr="00C03207" w:rsidRDefault="00C03207" w:rsidP="00C03207">
      <w:pPr>
        <w:pStyle w:val="ListParagraph"/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3207">
        <w:rPr>
          <w:rFonts w:ascii="Times New Roman" w:eastAsia="Times New Roman" w:hAnsi="Times New Roman" w:cs="Times New Roman"/>
          <w:sz w:val="24"/>
          <w:szCs w:val="24"/>
          <w:lang w:eastAsia="hr-HR"/>
        </w:rPr>
        <w:t>Prijava (Obrazac 1.);</w:t>
      </w:r>
    </w:p>
    <w:p w:rsidR="00C03207" w:rsidRPr="00C03207" w:rsidRDefault="00C03207" w:rsidP="00C03207">
      <w:pPr>
        <w:pStyle w:val="ListParagraph"/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3207">
        <w:rPr>
          <w:rFonts w:ascii="Times New Roman" w:eastAsia="Times New Roman" w:hAnsi="Times New Roman" w:cs="Times New Roman"/>
          <w:sz w:val="24"/>
          <w:szCs w:val="24"/>
          <w:lang w:eastAsia="hr-HR"/>
        </w:rPr>
        <w:t>Nacrt ugovora;</w:t>
      </w:r>
    </w:p>
    <w:p w:rsidR="00C03207" w:rsidRPr="00C03207" w:rsidRDefault="00C03207" w:rsidP="00C03207">
      <w:pPr>
        <w:pStyle w:val="ListParagraph"/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3207">
        <w:rPr>
          <w:rFonts w:ascii="Times New Roman" w:eastAsia="Times New Roman" w:hAnsi="Times New Roman" w:cs="Times New Roman"/>
          <w:sz w:val="24"/>
          <w:szCs w:val="24"/>
          <w:lang w:eastAsia="hr-HR"/>
        </w:rPr>
        <w:t>Skice;</w:t>
      </w:r>
    </w:p>
    <w:p w:rsidR="00C03207" w:rsidRPr="00C03207" w:rsidRDefault="00C03207" w:rsidP="00C03207">
      <w:pPr>
        <w:pStyle w:val="ListParagraph"/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03207">
        <w:rPr>
          <w:rFonts w:ascii="Times New Roman" w:eastAsia="Times New Roman" w:hAnsi="Times New Roman" w:cs="Times New Roman"/>
          <w:sz w:val="24"/>
          <w:szCs w:val="24"/>
          <w:lang w:eastAsia="hr-HR"/>
        </w:rPr>
        <w:t>Izvještaj (Obrazac 2.).</w:t>
      </w:r>
    </w:p>
    <w:p w:rsidR="009D1BF0" w:rsidRDefault="009D1BF0" w:rsidP="00222B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</w:t>
      </w:r>
      <w:r w:rsidR="00735FD3" w:rsidRPr="00735FD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                                                    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</w:t>
      </w:r>
    </w:p>
    <w:p w:rsidR="00706110" w:rsidRDefault="009D1BF0" w:rsidP="005D5E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9E33E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</w:t>
      </w:r>
      <w:r w:rsidR="00735FD3" w:rsidRPr="00735FD3">
        <w:rPr>
          <w:rFonts w:ascii="Times New Roman" w:eastAsia="Times New Roman" w:hAnsi="Times New Roman" w:cs="Times New Roman"/>
          <w:sz w:val="18"/>
          <w:szCs w:val="18"/>
          <w:lang w:eastAsia="hr-HR"/>
        </w:rPr>
        <w:t xml:space="preserve">                                                                              </w:t>
      </w:r>
      <w:r w:rsidR="009E33EF">
        <w:rPr>
          <w:rFonts w:ascii="Times New Roman" w:eastAsia="Times New Roman" w:hAnsi="Times New Roman" w:cs="Times New Roman"/>
          <w:sz w:val="18"/>
          <w:szCs w:val="18"/>
          <w:lang w:eastAsia="hr-HR"/>
        </w:rPr>
        <w:t>                         </w:t>
      </w:r>
    </w:p>
    <w:sectPr w:rsidR="00706110" w:rsidSect="00A53125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81A" w:rsidRDefault="0061481A" w:rsidP="00123405">
      <w:pPr>
        <w:spacing w:after="0" w:line="240" w:lineRule="auto"/>
      </w:pPr>
      <w:r>
        <w:separator/>
      </w:r>
    </w:p>
  </w:endnote>
  <w:endnote w:type="continuationSeparator" w:id="0">
    <w:p w:rsidR="0061481A" w:rsidRDefault="0061481A" w:rsidP="00123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59290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A5441" w:rsidRDefault="00BA544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076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A5441" w:rsidRDefault="00BA54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81A" w:rsidRDefault="0061481A" w:rsidP="00123405">
      <w:pPr>
        <w:spacing w:after="0" w:line="240" w:lineRule="auto"/>
      </w:pPr>
      <w:r>
        <w:separator/>
      </w:r>
    </w:p>
  </w:footnote>
  <w:footnote w:type="continuationSeparator" w:id="0">
    <w:p w:rsidR="0061481A" w:rsidRDefault="0061481A" w:rsidP="001234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3125" w:rsidRPr="00123405" w:rsidRDefault="00A53125" w:rsidP="00A53125">
    <w:pPr>
      <w:tabs>
        <w:tab w:val="left" w:pos="1230"/>
      </w:tabs>
      <w:spacing w:after="0" w:line="240" w:lineRule="auto"/>
      <w:jc w:val="center"/>
      <w:rPr>
        <w:rFonts w:ascii="Times New Roman" w:hAnsi="Times New Roman" w:cs="Times New Roman"/>
        <w:noProof/>
      </w:rPr>
    </w:pPr>
    <w:r w:rsidRPr="00123405">
      <w:rPr>
        <w:rFonts w:ascii="Times New Roman" w:hAnsi="Times New Roman" w:cs="Times New Roman"/>
        <w:noProof/>
        <w:lang w:eastAsia="hr-HR"/>
      </w:rPr>
      <w:drawing>
        <wp:anchor distT="0" distB="0" distL="114300" distR="114300" simplePos="0" relativeHeight="251661312" behindDoc="0" locked="0" layoutInCell="0" allowOverlap="1">
          <wp:simplePos x="0" y="0"/>
          <wp:positionH relativeFrom="column">
            <wp:posOffset>196850</wp:posOffset>
          </wp:positionH>
          <wp:positionV relativeFrom="paragraph">
            <wp:posOffset>-84455</wp:posOffset>
          </wp:positionV>
          <wp:extent cx="478790" cy="717550"/>
          <wp:effectExtent l="19050" t="0" r="0" b="0"/>
          <wp:wrapNone/>
          <wp:docPr id="3" name="Picture 2" descr="Copy of Copy of g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py of Copy of gr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790" cy="717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123405">
      <w:rPr>
        <w:rFonts w:ascii="Times New Roman" w:hAnsi="Times New Roman" w:cs="Times New Roman"/>
        <w:noProof/>
      </w:rPr>
      <w:t>Bosna i Hercegovina</w:t>
    </w:r>
  </w:p>
  <w:p w:rsidR="00A53125" w:rsidRPr="00123405" w:rsidRDefault="00A53125" w:rsidP="00A53125">
    <w:pPr>
      <w:tabs>
        <w:tab w:val="left" w:pos="1230"/>
      </w:tabs>
      <w:spacing w:after="0" w:line="240" w:lineRule="auto"/>
      <w:jc w:val="center"/>
      <w:rPr>
        <w:rFonts w:ascii="Times New Roman" w:hAnsi="Times New Roman" w:cs="Times New Roman"/>
        <w:noProof/>
      </w:rPr>
    </w:pPr>
    <w:r w:rsidRPr="00123405">
      <w:rPr>
        <w:rFonts w:ascii="Times New Roman" w:hAnsi="Times New Roman" w:cs="Times New Roman"/>
        <w:noProof/>
      </w:rPr>
      <w:t>Federacija Bosne i Hercegovine</w:t>
    </w:r>
  </w:p>
  <w:p w:rsidR="00A53125" w:rsidRPr="00123405" w:rsidRDefault="00A53125" w:rsidP="00A53125">
    <w:pPr>
      <w:tabs>
        <w:tab w:val="left" w:pos="1230"/>
      </w:tabs>
      <w:spacing w:after="0" w:line="240" w:lineRule="auto"/>
      <w:jc w:val="center"/>
      <w:rPr>
        <w:rFonts w:ascii="Times New Roman" w:hAnsi="Times New Roman" w:cs="Times New Roman"/>
        <w:noProof/>
      </w:rPr>
    </w:pPr>
    <w:r w:rsidRPr="00123405">
      <w:rPr>
        <w:rFonts w:ascii="Times New Roman" w:hAnsi="Times New Roman" w:cs="Times New Roman"/>
        <w:noProof/>
      </w:rPr>
      <w:t>Tuzlanski kanton</w:t>
    </w:r>
  </w:p>
  <w:p w:rsidR="00A53125" w:rsidRPr="00123405" w:rsidRDefault="00F91E8E" w:rsidP="00A53125">
    <w:pPr>
      <w:tabs>
        <w:tab w:val="left" w:pos="1230"/>
        <w:tab w:val="left" w:pos="5940"/>
      </w:tabs>
      <w:spacing w:after="0" w:line="240" w:lineRule="auto"/>
      <w:jc w:val="center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GRAD </w:t>
    </w:r>
    <w:r w:rsidR="00A53125" w:rsidRPr="00123405">
      <w:rPr>
        <w:rFonts w:ascii="Times New Roman" w:hAnsi="Times New Roman" w:cs="Times New Roman"/>
        <w:b/>
      </w:rPr>
      <w:t xml:space="preserve"> GRADAČAC   </w:t>
    </w:r>
    <w:r w:rsidR="0052265A">
      <w:rPr>
        <w:rFonts w:ascii="Times New Roman" w:hAnsi="Times New Roman" w:cs="Times New Roman"/>
        <w:b/>
        <w:noProof/>
        <w:lang w:eastAsia="hr-HR"/>
      </w:rPr>
      <mc:AlternateContent>
        <mc:Choice Requires="wps">
          <w:drawing>
            <wp:anchor distT="4294967295" distB="4294967295" distL="114299" distR="114299" simplePos="0" relativeHeight="251658240" behindDoc="0" locked="0" layoutInCell="0" allowOverlap="1">
              <wp:simplePos x="0" y="0"/>
              <wp:positionH relativeFrom="column">
                <wp:posOffset>-1</wp:posOffset>
              </wp:positionH>
              <wp:positionV relativeFrom="paragraph">
                <wp:posOffset>53339</wp:posOffset>
              </wp:positionV>
              <wp:extent cx="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9BEFAE" id="Line 3" o:spid="_x0000_s1026" style="position:absolute;z-index:25165824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0,4.2pt" to="0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" o:allowincell="f"/>
          </w:pict>
        </mc:Fallback>
      </mc:AlternateContent>
    </w:r>
  </w:p>
  <w:p w:rsidR="00A53125" w:rsidRPr="00123405" w:rsidRDefault="00A53125" w:rsidP="00A53125">
    <w:pPr>
      <w:pBdr>
        <w:top w:val="single" w:sz="4" w:space="1" w:color="auto"/>
      </w:pBdr>
      <w:jc w:val="center"/>
      <w:rPr>
        <w:rFonts w:ascii="Times New Roman" w:hAnsi="Times New Roman" w:cs="Times New Roman"/>
        <w:sz w:val="14"/>
      </w:rPr>
    </w:pPr>
    <w:r w:rsidRPr="00123405">
      <w:rPr>
        <w:rFonts w:ascii="Times New Roman" w:hAnsi="Times New Roman" w:cs="Times New Roman"/>
        <w:sz w:val="14"/>
      </w:rPr>
      <w:t>H.K.Gradaščevića 54</w:t>
    </w:r>
    <w:r w:rsidR="00F91E8E">
      <w:rPr>
        <w:rFonts w:ascii="Times New Roman" w:hAnsi="Times New Roman" w:cs="Times New Roman"/>
        <w:sz w:val="14"/>
      </w:rPr>
      <w:t>, 76 250 Gradačac,  telefon 035-369-750,  fax. 035-369-751</w:t>
    </w:r>
    <w:r w:rsidRPr="00123405">
      <w:rPr>
        <w:rFonts w:ascii="Times New Roman" w:hAnsi="Times New Roman" w:cs="Times New Roman"/>
        <w:sz w:val="14"/>
      </w:rPr>
      <w:t xml:space="preserve">,  e.mail: </w:t>
    </w:r>
    <w:r w:rsidRPr="00123405">
      <w:rPr>
        <w:rFonts w:ascii="Times New Roman" w:hAnsi="Times New Roman" w:cs="Times New Roman"/>
        <w:sz w:val="14"/>
        <w:u w:val="single"/>
      </w:rPr>
      <w:t>opc.grad@bih.net.ba</w:t>
    </w:r>
    <w:r w:rsidRPr="00123405">
      <w:rPr>
        <w:rFonts w:ascii="Times New Roman" w:hAnsi="Times New Roman" w:cs="Times New Roman"/>
        <w:sz w:val="14"/>
      </w:rPr>
      <w:t xml:space="preserve">,  www.gradacac.ba </w:t>
    </w:r>
  </w:p>
  <w:p w:rsidR="00A53125" w:rsidRDefault="00A531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B772F"/>
    <w:multiLevelType w:val="hybridMultilevel"/>
    <w:tmpl w:val="1EF89A74"/>
    <w:lvl w:ilvl="0" w:tplc="5728175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24410C"/>
    <w:multiLevelType w:val="hybridMultilevel"/>
    <w:tmpl w:val="67D49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D0408"/>
    <w:multiLevelType w:val="hybridMultilevel"/>
    <w:tmpl w:val="CED68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329AD"/>
    <w:multiLevelType w:val="hybridMultilevel"/>
    <w:tmpl w:val="341A43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E0A3D30"/>
    <w:multiLevelType w:val="hybridMultilevel"/>
    <w:tmpl w:val="36129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D34151"/>
    <w:multiLevelType w:val="hybridMultilevel"/>
    <w:tmpl w:val="DE46C0DA"/>
    <w:lvl w:ilvl="0" w:tplc="3BEA01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624601"/>
    <w:multiLevelType w:val="multilevel"/>
    <w:tmpl w:val="D33EA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E5243C"/>
    <w:multiLevelType w:val="hybridMultilevel"/>
    <w:tmpl w:val="6324F8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BC54BF"/>
    <w:multiLevelType w:val="hybridMultilevel"/>
    <w:tmpl w:val="3E0011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016161"/>
    <w:multiLevelType w:val="hybridMultilevel"/>
    <w:tmpl w:val="5AFE5F22"/>
    <w:lvl w:ilvl="0" w:tplc="93AA7D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31181A"/>
    <w:multiLevelType w:val="multilevel"/>
    <w:tmpl w:val="B7CEC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E60DB4"/>
    <w:multiLevelType w:val="multilevel"/>
    <w:tmpl w:val="D51E5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BA7B31"/>
    <w:multiLevelType w:val="hybridMultilevel"/>
    <w:tmpl w:val="E5D0F722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5B39D6"/>
    <w:multiLevelType w:val="multilevel"/>
    <w:tmpl w:val="E73EE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3075C8"/>
    <w:multiLevelType w:val="multilevel"/>
    <w:tmpl w:val="869C7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ED4F1C"/>
    <w:multiLevelType w:val="hybridMultilevel"/>
    <w:tmpl w:val="4022CC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AD1FD6"/>
    <w:multiLevelType w:val="multilevel"/>
    <w:tmpl w:val="15745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6C40F67"/>
    <w:multiLevelType w:val="multilevel"/>
    <w:tmpl w:val="0E68E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7B36DF3"/>
    <w:multiLevelType w:val="multilevel"/>
    <w:tmpl w:val="A4666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CD24711"/>
    <w:multiLevelType w:val="hybridMultilevel"/>
    <w:tmpl w:val="8B024A70"/>
    <w:lvl w:ilvl="0" w:tplc="5DF630E8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0"/>
  </w:num>
  <w:num w:numId="4">
    <w:abstractNumId w:val="6"/>
  </w:num>
  <w:num w:numId="5">
    <w:abstractNumId w:val="14"/>
  </w:num>
  <w:num w:numId="6">
    <w:abstractNumId w:val="13"/>
  </w:num>
  <w:num w:numId="7">
    <w:abstractNumId w:val="17"/>
  </w:num>
  <w:num w:numId="8">
    <w:abstractNumId w:val="11"/>
  </w:num>
  <w:num w:numId="9">
    <w:abstractNumId w:val="0"/>
  </w:num>
  <w:num w:numId="10">
    <w:abstractNumId w:val="8"/>
  </w:num>
  <w:num w:numId="11">
    <w:abstractNumId w:val="7"/>
  </w:num>
  <w:num w:numId="12">
    <w:abstractNumId w:val="5"/>
  </w:num>
  <w:num w:numId="13">
    <w:abstractNumId w:val="4"/>
  </w:num>
  <w:num w:numId="14">
    <w:abstractNumId w:val="19"/>
  </w:num>
  <w:num w:numId="15">
    <w:abstractNumId w:val="3"/>
  </w:num>
  <w:num w:numId="16">
    <w:abstractNumId w:val="1"/>
  </w:num>
  <w:num w:numId="17">
    <w:abstractNumId w:val="2"/>
  </w:num>
  <w:num w:numId="18">
    <w:abstractNumId w:val="12"/>
  </w:num>
  <w:num w:numId="19">
    <w:abstractNumId w:val="9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FD3"/>
    <w:rsid w:val="00013070"/>
    <w:rsid w:val="00027087"/>
    <w:rsid w:val="000521FA"/>
    <w:rsid w:val="0008385F"/>
    <w:rsid w:val="000A7459"/>
    <w:rsid w:val="000B24AC"/>
    <w:rsid w:val="000F7ACF"/>
    <w:rsid w:val="00123405"/>
    <w:rsid w:val="00147FFB"/>
    <w:rsid w:val="00166BF2"/>
    <w:rsid w:val="001B1B2F"/>
    <w:rsid w:val="001D3EFE"/>
    <w:rsid w:val="002032B6"/>
    <w:rsid w:val="00222B7C"/>
    <w:rsid w:val="00241349"/>
    <w:rsid w:val="002843D6"/>
    <w:rsid w:val="0028769C"/>
    <w:rsid w:val="002A4775"/>
    <w:rsid w:val="002B02E0"/>
    <w:rsid w:val="002C7EB9"/>
    <w:rsid w:val="002F3284"/>
    <w:rsid w:val="0034479E"/>
    <w:rsid w:val="003560AA"/>
    <w:rsid w:val="00373DBF"/>
    <w:rsid w:val="00381D65"/>
    <w:rsid w:val="00382B90"/>
    <w:rsid w:val="003D0963"/>
    <w:rsid w:val="004054DD"/>
    <w:rsid w:val="00412805"/>
    <w:rsid w:val="0046021C"/>
    <w:rsid w:val="004835C8"/>
    <w:rsid w:val="00491382"/>
    <w:rsid w:val="004B22A8"/>
    <w:rsid w:val="004B6261"/>
    <w:rsid w:val="0052114F"/>
    <w:rsid w:val="0052265A"/>
    <w:rsid w:val="005447BD"/>
    <w:rsid w:val="00546EEC"/>
    <w:rsid w:val="00554C00"/>
    <w:rsid w:val="005A6F34"/>
    <w:rsid w:val="005B3CE0"/>
    <w:rsid w:val="005D5EE8"/>
    <w:rsid w:val="005F5AC8"/>
    <w:rsid w:val="00614074"/>
    <w:rsid w:val="0061481A"/>
    <w:rsid w:val="00624D51"/>
    <w:rsid w:val="006468ED"/>
    <w:rsid w:val="006474A2"/>
    <w:rsid w:val="00695B69"/>
    <w:rsid w:val="006A1571"/>
    <w:rsid w:val="006A7036"/>
    <w:rsid w:val="006B3EA7"/>
    <w:rsid w:val="006B7D18"/>
    <w:rsid w:val="006C1576"/>
    <w:rsid w:val="006D1D88"/>
    <w:rsid w:val="006F091A"/>
    <w:rsid w:val="0070357A"/>
    <w:rsid w:val="00706110"/>
    <w:rsid w:val="007268F6"/>
    <w:rsid w:val="00735FD3"/>
    <w:rsid w:val="00763193"/>
    <w:rsid w:val="00786003"/>
    <w:rsid w:val="007E0322"/>
    <w:rsid w:val="00821290"/>
    <w:rsid w:val="00827631"/>
    <w:rsid w:val="008347B0"/>
    <w:rsid w:val="00845654"/>
    <w:rsid w:val="00860233"/>
    <w:rsid w:val="008610FF"/>
    <w:rsid w:val="008660A8"/>
    <w:rsid w:val="008A3382"/>
    <w:rsid w:val="008A788D"/>
    <w:rsid w:val="009743CA"/>
    <w:rsid w:val="00977819"/>
    <w:rsid w:val="00994D90"/>
    <w:rsid w:val="009C5475"/>
    <w:rsid w:val="009D1BF0"/>
    <w:rsid w:val="009E33EF"/>
    <w:rsid w:val="00A37E38"/>
    <w:rsid w:val="00A53125"/>
    <w:rsid w:val="00A9467E"/>
    <w:rsid w:val="00AF39B2"/>
    <w:rsid w:val="00B12F4C"/>
    <w:rsid w:val="00B44F15"/>
    <w:rsid w:val="00BA5441"/>
    <w:rsid w:val="00C03207"/>
    <w:rsid w:val="00C24F02"/>
    <w:rsid w:val="00C416F4"/>
    <w:rsid w:val="00C6649D"/>
    <w:rsid w:val="00C71201"/>
    <w:rsid w:val="00C779FA"/>
    <w:rsid w:val="00CB6084"/>
    <w:rsid w:val="00CF6AA0"/>
    <w:rsid w:val="00D14F74"/>
    <w:rsid w:val="00D32A29"/>
    <w:rsid w:val="00D56682"/>
    <w:rsid w:val="00D80764"/>
    <w:rsid w:val="00DB0CCF"/>
    <w:rsid w:val="00DB1269"/>
    <w:rsid w:val="00E0232F"/>
    <w:rsid w:val="00E10493"/>
    <w:rsid w:val="00E43CFB"/>
    <w:rsid w:val="00E839DD"/>
    <w:rsid w:val="00E91B6C"/>
    <w:rsid w:val="00EB053E"/>
    <w:rsid w:val="00EE031B"/>
    <w:rsid w:val="00EF2B21"/>
    <w:rsid w:val="00F11C5D"/>
    <w:rsid w:val="00F21119"/>
    <w:rsid w:val="00F70AB2"/>
    <w:rsid w:val="00F91E8E"/>
    <w:rsid w:val="00F93AA3"/>
    <w:rsid w:val="00FC423B"/>
    <w:rsid w:val="00FD7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BF0936-9E2C-4C70-AACC-BE9BC622B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31B"/>
  </w:style>
  <w:style w:type="paragraph" w:styleId="Heading1">
    <w:name w:val="heading 1"/>
    <w:basedOn w:val="Normal"/>
    <w:next w:val="Normal"/>
    <w:link w:val="Heading1Char"/>
    <w:uiPriority w:val="9"/>
    <w:qFormat/>
    <w:rsid w:val="009743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43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743C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39D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03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35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35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3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35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3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5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34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3405"/>
  </w:style>
  <w:style w:type="paragraph" w:styleId="Footer">
    <w:name w:val="footer"/>
    <w:basedOn w:val="Normal"/>
    <w:link w:val="FooterChar"/>
    <w:uiPriority w:val="99"/>
    <w:unhideWhenUsed/>
    <w:rsid w:val="0012340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3405"/>
  </w:style>
  <w:style w:type="table" w:styleId="TableGrid">
    <w:name w:val="Table Grid"/>
    <w:basedOn w:val="TableNormal"/>
    <w:uiPriority w:val="39"/>
    <w:rsid w:val="00695B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743CA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9743C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743C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743C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43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9743C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913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3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dacac.b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C1C06-0C75-4EE6-879B-E57AB21E9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1326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Emina Turbić</dc:creator>
  <cp:lastModifiedBy>Emina Turbić</cp:lastModifiedBy>
  <cp:revision>5</cp:revision>
  <cp:lastPrinted>2021-04-16T06:06:00Z</cp:lastPrinted>
  <dcterms:created xsi:type="dcterms:W3CDTF">2021-04-14T12:01:00Z</dcterms:created>
  <dcterms:modified xsi:type="dcterms:W3CDTF">2021-04-16T06:10:00Z</dcterms:modified>
</cp:coreProperties>
</file>